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6E442A" w14:textId="7C741EE0" w:rsidR="00FA4C84" w:rsidRPr="00B7477E" w:rsidRDefault="00BF0925">
      <w:pPr>
        <w:rPr>
          <w:rFonts w:ascii="Times" w:hAnsi="Times"/>
          <w:b/>
        </w:rPr>
      </w:pPr>
      <w:r w:rsidRPr="00B7477E">
        <w:rPr>
          <w:rFonts w:ascii="Times" w:hAnsi="Times"/>
          <w:b/>
        </w:rPr>
        <w:t xml:space="preserve">2017 MS </w:t>
      </w:r>
      <w:bookmarkStart w:id="0" w:name="_GoBack"/>
      <w:bookmarkEnd w:id="0"/>
      <w:r w:rsidRPr="00B7477E">
        <w:rPr>
          <w:rFonts w:ascii="Times" w:hAnsi="Times"/>
          <w:b/>
        </w:rPr>
        <w:t xml:space="preserve">Comprehensive exam objectives for Anatomy: </w:t>
      </w:r>
    </w:p>
    <w:p w14:paraId="0DD17B67" w14:textId="1FF9B554" w:rsidR="003A446E" w:rsidRPr="00B7477E" w:rsidRDefault="003A446E">
      <w:pPr>
        <w:rPr>
          <w:rFonts w:ascii="Times" w:hAnsi="Times"/>
        </w:rPr>
      </w:pPr>
      <w:r w:rsidRPr="00B7477E">
        <w:rPr>
          <w:rFonts w:ascii="Times" w:hAnsi="Times"/>
        </w:rPr>
        <w:t xml:space="preserve">Stany Lobo PhD. </w:t>
      </w:r>
    </w:p>
    <w:p w14:paraId="16709712" w14:textId="39B6CC98" w:rsidR="00FA4C84" w:rsidRPr="00B7477E" w:rsidRDefault="003A446E">
      <w:pPr>
        <w:rPr>
          <w:rFonts w:ascii="Times" w:hAnsi="Times"/>
        </w:rPr>
      </w:pPr>
      <w:r w:rsidRPr="00B7477E">
        <w:rPr>
          <w:rFonts w:ascii="Times" w:hAnsi="Times"/>
        </w:rPr>
        <w:t>s</w:t>
      </w:r>
      <w:r w:rsidR="00FA4C84" w:rsidRPr="00B7477E">
        <w:rPr>
          <w:rFonts w:ascii="Times" w:hAnsi="Times"/>
        </w:rPr>
        <w:t>tany.lobo@touro.edu</w:t>
      </w:r>
    </w:p>
    <w:p w14:paraId="3C4A886D" w14:textId="77777777" w:rsidR="007A22D0" w:rsidRPr="00B7477E" w:rsidRDefault="007A22D0">
      <w:pPr>
        <w:rPr>
          <w:rFonts w:ascii="Times" w:hAnsi="Times"/>
          <w:b/>
        </w:rPr>
      </w:pPr>
    </w:p>
    <w:p w14:paraId="2EB21CFD" w14:textId="77777777" w:rsidR="00A1707D" w:rsidRPr="00B7477E" w:rsidRDefault="00A1707D">
      <w:pPr>
        <w:rPr>
          <w:rFonts w:ascii="Times" w:hAnsi="Times"/>
          <w:b/>
        </w:rPr>
      </w:pPr>
      <w:r w:rsidRPr="00B7477E">
        <w:rPr>
          <w:rFonts w:ascii="Times" w:hAnsi="Times"/>
          <w:b/>
        </w:rPr>
        <w:t>Fall Sem:</w:t>
      </w:r>
    </w:p>
    <w:p w14:paraId="454D29D4" w14:textId="77777777" w:rsidR="007A22D0" w:rsidRPr="00B7477E" w:rsidRDefault="007A22D0">
      <w:pPr>
        <w:rPr>
          <w:rFonts w:ascii="Times" w:hAnsi="Times"/>
        </w:rPr>
      </w:pPr>
    </w:p>
    <w:p w14:paraId="10DD447C" w14:textId="77777777" w:rsidR="007A22D0" w:rsidRPr="00B7477E" w:rsidRDefault="00344A2F" w:rsidP="007A22D0">
      <w:pPr>
        <w:pStyle w:val="ListParagraph"/>
        <w:numPr>
          <w:ilvl w:val="0"/>
          <w:numId w:val="1"/>
        </w:numPr>
        <w:rPr>
          <w:rFonts w:ascii="Times" w:hAnsi="Times"/>
        </w:rPr>
      </w:pPr>
      <w:r w:rsidRPr="00B7477E">
        <w:rPr>
          <w:rFonts w:ascii="Times" w:hAnsi="Times"/>
        </w:rPr>
        <w:t xml:space="preserve">What nerves are related to the humerus? What are the functional losses if these nerves are injured? </w:t>
      </w:r>
    </w:p>
    <w:p w14:paraId="7AECEE78" w14:textId="56D15EF9" w:rsidR="007A22D0" w:rsidRPr="00B7477E" w:rsidRDefault="00344A2F" w:rsidP="007A22D0">
      <w:pPr>
        <w:pStyle w:val="ListParagraph"/>
        <w:numPr>
          <w:ilvl w:val="1"/>
          <w:numId w:val="1"/>
        </w:numPr>
        <w:rPr>
          <w:rFonts w:ascii="Times" w:hAnsi="Times"/>
        </w:rPr>
      </w:pPr>
      <w:r w:rsidRPr="00B7477E">
        <w:rPr>
          <w:rFonts w:ascii="Times" w:hAnsi="Times" w:cs="Helvetica Neue"/>
          <w:b/>
          <w:color w:val="000000"/>
        </w:rPr>
        <w:t>Axillary nerve</w:t>
      </w:r>
      <w:r w:rsidRPr="00B7477E">
        <w:rPr>
          <w:rFonts w:ascii="Times" w:hAnsi="Times" w:cs="Helvetica Neue"/>
          <w:color w:val="000000"/>
        </w:rPr>
        <w:t xml:space="preserve"> —</w:t>
      </w:r>
      <w:r w:rsidRPr="00B7477E">
        <w:rPr>
          <w:rFonts w:ascii="Times" w:hAnsi="Times" w:cs="Helvetica Neue"/>
          <w:bCs/>
          <w:color w:val="000000"/>
        </w:rPr>
        <w:t>related to the surgical neck of the humerus</w:t>
      </w:r>
      <w:r w:rsidRPr="00B7477E">
        <w:rPr>
          <w:rFonts w:ascii="Times" w:hAnsi="Times" w:cs="Helvetica Neue"/>
          <w:color w:val="000000"/>
        </w:rPr>
        <w:t xml:space="preserve"> — if there is a</w:t>
      </w:r>
      <w:r w:rsidRPr="00B7477E">
        <w:rPr>
          <w:rFonts w:ascii="Times" w:hAnsi="Times" w:cs="Helvetica Neue"/>
          <w:bCs/>
          <w:color w:val="000000"/>
        </w:rPr>
        <w:t xml:space="preserve"> fracture of the surgical neck</w:t>
      </w:r>
      <w:r w:rsidRPr="00B7477E">
        <w:rPr>
          <w:rFonts w:ascii="Times" w:hAnsi="Times" w:cs="Helvetica Neue"/>
          <w:color w:val="000000"/>
        </w:rPr>
        <w:t xml:space="preserve">, because axillary nerve is in close contact with it. so you have </w:t>
      </w:r>
      <w:r w:rsidRPr="00B7477E">
        <w:rPr>
          <w:rFonts w:ascii="Times" w:hAnsi="Times" w:cs="Helvetica Neue"/>
          <w:bCs/>
          <w:color w:val="000000"/>
        </w:rPr>
        <w:t>two muscles that will be paralized — the deltoid and teres minor</w:t>
      </w:r>
      <w:r w:rsidRPr="00B7477E">
        <w:rPr>
          <w:rFonts w:ascii="Times" w:hAnsi="Times" w:cs="Helvetica Neue"/>
          <w:color w:val="000000"/>
        </w:rPr>
        <w:t xml:space="preserve"> — </w:t>
      </w:r>
      <w:r w:rsidR="00437055" w:rsidRPr="00B7477E">
        <w:rPr>
          <w:rFonts w:ascii="Times" w:hAnsi="Times" w:cs="Helvetica Neue"/>
          <w:color w:val="000000"/>
        </w:rPr>
        <w:t>cant abduct the shoulder</w:t>
      </w:r>
    </w:p>
    <w:p w14:paraId="6E89E746" w14:textId="2E549E9B" w:rsidR="00344A2F" w:rsidRPr="00B7477E" w:rsidRDefault="007A22D0" w:rsidP="007A22D0">
      <w:pPr>
        <w:pStyle w:val="ListParagraph"/>
        <w:numPr>
          <w:ilvl w:val="1"/>
          <w:numId w:val="1"/>
        </w:numPr>
        <w:rPr>
          <w:rFonts w:ascii="Times" w:hAnsi="Times"/>
        </w:rPr>
      </w:pPr>
      <w:r w:rsidRPr="00B7477E">
        <w:rPr>
          <w:rFonts w:ascii="Times" w:hAnsi="Times" w:cs="Helvetica Neue"/>
          <w:b/>
          <w:bCs/>
          <w:color w:val="000000"/>
        </w:rPr>
        <w:t>The</w:t>
      </w:r>
      <w:r w:rsidR="00344A2F" w:rsidRPr="00B7477E">
        <w:rPr>
          <w:rFonts w:ascii="Times" w:hAnsi="Times" w:cs="Helvetica Neue"/>
          <w:b/>
          <w:bCs/>
          <w:color w:val="000000"/>
        </w:rPr>
        <w:t xml:space="preserve"> radial nerve</w:t>
      </w:r>
      <w:r w:rsidR="00344A2F" w:rsidRPr="00B7477E">
        <w:rPr>
          <w:rFonts w:ascii="Times" w:hAnsi="Times" w:cs="Helvetica Neue"/>
          <w:color w:val="000000"/>
        </w:rPr>
        <w:t xml:space="preserve"> —</w:t>
      </w:r>
      <w:r w:rsidR="007366DF" w:rsidRPr="00B7477E">
        <w:rPr>
          <w:rFonts w:ascii="Times" w:hAnsi="Times" w:cs="Helvetica Neue"/>
          <w:color w:val="000000"/>
        </w:rPr>
        <w:t xml:space="preserve"> runs in the surgical groove  causes wrist drop </w:t>
      </w:r>
      <w:r w:rsidR="00344A2F" w:rsidRPr="00B7477E">
        <w:rPr>
          <w:rFonts w:ascii="Times" w:hAnsi="Times" w:cs="Helvetica Neue"/>
          <w:bCs/>
          <w:color w:val="000000"/>
        </w:rPr>
        <w:t>“Saturday night palsy”</w:t>
      </w:r>
      <w:r w:rsidR="00344A2F" w:rsidRPr="00B7477E">
        <w:rPr>
          <w:rFonts w:ascii="Times" w:hAnsi="Times" w:cs="Helvetica Neue"/>
          <w:color w:val="000000"/>
        </w:rPr>
        <w:t xml:space="preserve">— </w:t>
      </w:r>
      <w:r w:rsidR="00344A2F" w:rsidRPr="00B7477E">
        <w:rPr>
          <w:rFonts w:ascii="Times" w:hAnsi="Times" w:cs="Helvetica Neue"/>
          <w:bCs/>
          <w:color w:val="000000"/>
        </w:rPr>
        <w:t>compression of the radial nerve can make the hand temporarily paralyzed</w:t>
      </w:r>
      <w:r w:rsidR="00344A2F" w:rsidRPr="00B7477E">
        <w:rPr>
          <w:rFonts w:ascii="Times" w:hAnsi="Times" w:cs="Helvetica Neue"/>
          <w:color w:val="000000"/>
        </w:rPr>
        <w:t xml:space="preserve"> — also when there is an injury to the radial nerve you </w:t>
      </w:r>
      <w:r w:rsidR="00344A2F" w:rsidRPr="00B7477E">
        <w:rPr>
          <w:rFonts w:ascii="Times" w:hAnsi="Times" w:cs="Helvetica Neue"/>
          <w:bCs/>
          <w:color w:val="000000"/>
        </w:rPr>
        <w:t>lose sensation back of hand</w:t>
      </w:r>
      <w:r w:rsidR="00344A2F" w:rsidRPr="00B7477E">
        <w:rPr>
          <w:rFonts w:ascii="Times" w:hAnsi="Times" w:cs="Helvetica Neue"/>
          <w:color w:val="000000"/>
        </w:rPr>
        <w:t>, so half of back of hand excluding,</w:t>
      </w:r>
      <w:r w:rsidR="00344A2F" w:rsidRPr="00B7477E">
        <w:rPr>
          <w:rFonts w:ascii="Times" w:hAnsi="Times" w:cs="Helvetica Neue"/>
          <w:bCs/>
          <w:color w:val="000000"/>
        </w:rPr>
        <w:t xml:space="preserve"> the tips of middle, index and thumb —radial never never supplies the nail beds</w:t>
      </w:r>
      <w:r w:rsidR="00344A2F" w:rsidRPr="00B7477E">
        <w:rPr>
          <w:rFonts w:ascii="Times" w:hAnsi="Times" w:cs="Helvetica Neue"/>
          <w:color w:val="000000"/>
        </w:rPr>
        <w:t xml:space="preserve"> —</w:t>
      </w:r>
    </w:p>
    <w:p w14:paraId="7F55635E" w14:textId="7282E06A" w:rsidR="007366DF" w:rsidRPr="00B7477E" w:rsidRDefault="007366DF" w:rsidP="007A22D0">
      <w:pPr>
        <w:pStyle w:val="ListParagraph"/>
        <w:numPr>
          <w:ilvl w:val="1"/>
          <w:numId w:val="1"/>
        </w:numPr>
        <w:rPr>
          <w:rFonts w:ascii="Times" w:hAnsi="Times"/>
        </w:rPr>
      </w:pPr>
      <w:r w:rsidRPr="00B7477E">
        <w:rPr>
          <w:rFonts w:ascii="Times" w:hAnsi="Times" w:cs="Helvetica Neue"/>
          <w:b/>
          <w:bCs/>
          <w:color w:val="000000"/>
        </w:rPr>
        <w:t>Ulnar nerve</w:t>
      </w:r>
      <w:r w:rsidRPr="00B7477E">
        <w:rPr>
          <w:rFonts w:ascii="Times" w:hAnsi="Times"/>
          <w:b/>
        </w:rPr>
        <w:t>:</w:t>
      </w:r>
      <w:r w:rsidRPr="00B7477E">
        <w:rPr>
          <w:rFonts w:ascii="Times" w:hAnsi="Times"/>
        </w:rPr>
        <w:t xml:space="preserve"> to the  medial epicondyle of the humerus: claw hand  </w:t>
      </w:r>
    </w:p>
    <w:p w14:paraId="3B7A5454" w14:textId="77777777" w:rsidR="00344A2F" w:rsidRPr="00B7477E" w:rsidRDefault="00344A2F" w:rsidP="00344A2F">
      <w:pPr>
        <w:pStyle w:val="ListParagraph"/>
        <w:rPr>
          <w:rFonts w:ascii="Times" w:hAnsi="Times" w:cs="Helvetica Neue"/>
          <w:b/>
          <w:bCs/>
          <w:color w:val="000000"/>
        </w:rPr>
      </w:pPr>
    </w:p>
    <w:p w14:paraId="5F01E392" w14:textId="77777777" w:rsidR="00344A2F" w:rsidRPr="00B7477E" w:rsidRDefault="00344A2F" w:rsidP="00344A2F">
      <w:pPr>
        <w:pStyle w:val="ListParagraph"/>
        <w:rPr>
          <w:rFonts w:ascii="Times" w:hAnsi="Times"/>
        </w:rPr>
      </w:pPr>
    </w:p>
    <w:p w14:paraId="183A8E09" w14:textId="77777777" w:rsidR="007A22D0" w:rsidRPr="00B7477E" w:rsidRDefault="00344A2F" w:rsidP="007A22D0">
      <w:pPr>
        <w:pStyle w:val="ListParagraph"/>
        <w:numPr>
          <w:ilvl w:val="0"/>
          <w:numId w:val="1"/>
        </w:numPr>
        <w:rPr>
          <w:rFonts w:ascii="Times" w:hAnsi="Times"/>
        </w:rPr>
      </w:pPr>
      <w:r w:rsidRPr="00B7477E">
        <w:rPr>
          <w:rFonts w:ascii="Times" w:hAnsi="Times"/>
        </w:rPr>
        <w:t>Be able to identify what part of the brachial plexus is injured in Erb’s Palsy and Klumpke’s paralysis and what are their clinical features?</w:t>
      </w:r>
    </w:p>
    <w:p w14:paraId="0C198A9F" w14:textId="2CF2B339" w:rsidR="007A22D0" w:rsidRPr="00B7477E" w:rsidRDefault="00344A2F" w:rsidP="007A22D0">
      <w:pPr>
        <w:pStyle w:val="ListParagraph"/>
        <w:numPr>
          <w:ilvl w:val="1"/>
          <w:numId w:val="1"/>
        </w:numPr>
        <w:rPr>
          <w:rFonts w:ascii="Times" w:hAnsi="Times"/>
        </w:rPr>
      </w:pPr>
      <w:r w:rsidRPr="00B7477E">
        <w:rPr>
          <w:rFonts w:ascii="Times" w:hAnsi="Times" w:cs="Helvetica Neue"/>
          <w:b/>
          <w:bCs/>
          <w:color w:val="000000"/>
        </w:rPr>
        <w:t>Erbs palsy —upper trunk</w:t>
      </w:r>
      <w:r w:rsidRPr="00B7477E">
        <w:rPr>
          <w:rFonts w:ascii="Times" w:hAnsi="Times" w:cs="Helvetica Neue"/>
          <w:color w:val="000000"/>
        </w:rPr>
        <w:t xml:space="preserve"> — </w:t>
      </w:r>
      <w:r w:rsidR="007366DF" w:rsidRPr="00B7477E">
        <w:rPr>
          <w:rFonts w:ascii="Times" w:hAnsi="Times" w:cs="Helvetica Neue"/>
          <w:color w:val="000000"/>
        </w:rPr>
        <w:t>C5- C6, sholder id adducted and elbow is extended</w:t>
      </w:r>
    </w:p>
    <w:p w14:paraId="0058EBF6" w14:textId="665C9FED" w:rsidR="00344A2F" w:rsidRPr="00B7477E" w:rsidRDefault="00344A2F" w:rsidP="007A22D0">
      <w:pPr>
        <w:pStyle w:val="ListParagraph"/>
        <w:numPr>
          <w:ilvl w:val="1"/>
          <w:numId w:val="1"/>
        </w:numPr>
        <w:rPr>
          <w:rFonts w:ascii="Times" w:hAnsi="Times"/>
        </w:rPr>
      </w:pPr>
      <w:r w:rsidRPr="00B7477E">
        <w:rPr>
          <w:rFonts w:ascii="Times" w:hAnsi="Times" w:cs="Helvetica Neue"/>
          <w:b/>
          <w:bCs/>
          <w:color w:val="000000"/>
        </w:rPr>
        <w:t>klumpke’s paralysis</w:t>
      </w:r>
      <w:r w:rsidRPr="00B7477E">
        <w:rPr>
          <w:rFonts w:ascii="Times" w:hAnsi="Times" w:cs="Helvetica Neue"/>
          <w:color w:val="000000"/>
        </w:rPr>
        <w:t xml:space="preserve"> </w:t>
      </w:r>
      <w:r w:rsidR="007366DF" w:rsidRPr="00B7477E">
        <w:rPr>
          <w:rFonts w:ascii="Times" w:hAnsi="Times" w:cs="Helvetica Neue"/>
          <w:color w:val="000000"/>
        </w:rPr>
        <w:t xml:space="preserve">Lower trunk, C8-T1, all the muscles of the HAND are paralyzed.  </w:t>
      </w:r>
    </w:p>
    <w:p w14:paraId="6E60F755" w14:textId="77777777" w:rsidR="00344A2F" w:rsidRPr="00B7477E" w:rsidRDefault="00344A2F" w:rsidP="00344A2F">
      <w:pPr>
        <w:rPr>
          <w:rFonts w:ascii="Times" w:hAnsi="Times"/>
        </w:rPr>
      </w:pPr>
      <w:r w:rsidRPr="00B7477E">
        <w:rPr>
          <w:rFonts w:ascii="Times" w:hAnsi="Times"/>
        </w:rPr>
        <w:t xml:space="preserve">   </w:t>
      </w:r>
    </w:p>
    <w:p w14:paraId="4B8D8FDA" w14:textId="77777777" w:rsidR="007A22D0" w:rsidRPr="00B7477E" w:rsidRDefault="00344A2F" w:rsidP="007A22D0">
      <w:pPr>
        <w:pStyle w:val="ListParagraph"/>
        <w:numPr>
          <w:ilvl w:val="0"/>
          <w:numId w:val="1"/>
        </w:numPr>
        <w:rPr>
          <w:rFonts w:ascii="Times" w:hAnsi="Times"/>
        </w:rPr>
      </w:pPr>
      <w:r w:rsidRPr="00B7477E">
        <w:rPr>
          <w:rFonts w:ascii="Times" w:hAnsi="Times"/>
        </w:rPr>
        <w:t>Which muscles are the intrinsic muscles of the hand? What are their actions? Which nerve innervates them? Actions of intrinsic muscle s of the hand is controlled by which spinal cord segments?</w:t>
      </w:r>
    </w:p>
    <w:p w14:paraId="2EF717E4" w14:textId="77777777" w:rsidR="007366DF" w:rsidRPr="00B7477E" w:rsidRDefault="007366DF" w:rsidP="00344A2F">
      <w:pPr>
        <w:pStyle w:val="ListParagraph"/>
        <w:widowControl w:val="0"/>
        <w:autoSpaceDE w:val="0"/>
        <w:autoSpaceDN w:val="0"/>
        <w:adjustRightInd w:val="0"/>
        <w:rPr>
          <w:rFonts w:ascii="Times" w:hAnsi="Times" w:cs="Helvetica Neue"/>
          <w:color w:val="000000"/>
        </w:rPr>
      </w:pPr>
      <w:r w:rsidRPr="00B7477E">
        <w:rPr>
          <w:rFonts w:ascii="Times" w:hAnsi="Times" w:cs="Helvetica Neue"/>
          <w:color w:val="000000"/>
        </w:rPr>
        <w:t>Thenar: for the thumb mostly done by Medial nerve accept for adductor pollicis  which is done by Ulnar</w:t>
      </w:r>
    </w:p>
    <w:p w14:paraId="3FC33922" w14:textId="77777777" w:rsidR="007366DF" w:rsidRPr="00B7477E" w:rsidRDefault="007366DF" w:rsidP="00344A2F">
      <w:pPr>
        <w:pStyle w:val="ListParagraph"/>
        <w:widowControl w:val="0"/>
        <w:autoSpaceDE w:val="0"/>
        <w:autoSpaceDN w:val="0"/>
        <w:adjustRightInd w:val="0"/>
        <w:rPr>
          <w:rFonts w:ascii="Times" w:hAnsi="Times" w:cs="Helvetica Neue"/>
          <w:color w:val="000000"/>
        </w:rPr>
      </w:pPr>
      <w:r w:rsidRPr="00B7477E">
        <w:rPr>
          <w:rFonts w:ascii="Times" w:hAnsi="Times" w:cs="Helvetica Neue"/>
          <w:color w:val="000000"/>
        </w:rPr>
        <w:t xml:space="preserve"> Hypothenar: done by Unlar</w:t>
      </w:r>
    </w:p>
    <w:p w14:paraId="31C40FCC" w14:textId="77777777" w:rsidR="007366DF" w:rsidRPr="00B7477E" w:rsidRDefault="007366DF" w:rsidP="00344A2F">
      <w:pPr>
        <w:pStyle w:val="ListParagraph"/>
        <w:widowControl w:val="0"/>
        <w:autoSpaceDE w:val="0"/>
        <w:autoSpaceDN w:val="0"/>
        <w:adjustRightInd w:val="0"/>
        <w:rPr>
          <w:rFonts w:ascii="Times" w:hAnsi="Times" w:cs="Helvetica Neue"/>
          <w:color w:val="000000"/>
        </w:rPr>
      </w:pPr>
      <w:r w:rsidRPr="00B7477E">
        <w:rPr>
          <w:rFonts w:ascii="Times" w:hAnsi="Times" w:cs="Helvetica Neue"/>
          <w:color w:val="000000"/>
        </w:rPr>
        <w:t>Interossei: ulnar</w:t>
      </w:r>
    </w:p>
    <w:p w14:paraId="6AE5A1B8" w14:textId="77777777" w:rsidR="007366DF" w:rsidRPr="00B7477E" w:rsidRDefault="007366DF" w:rsidP="00344A2F">
      <w:pPr>
        <w:pStyle w:val="ListParagraph"/>
        <w:widowControl w:val="0"/>
        <w:autoSpaceDE w:val="0"/>
        <w:autoSpaceDN w:val="0"/>
        <w:adjustRightInd w:val="0"/>
        <w:rPr>
          <w:rFonts w:ascii="Times" w:hAnsi="Times" w:cs="Helvetica Neue"/>
          <w:color w:val="000000"/>
        </w:rPr>
      </w:pPr>
      <w:r w:rsidRPr="00B7477E">
        <w:rPr>
          <w:rFonts w:ascii="Times" w:hAnsi="Times" w:cs="Helvetica Neue"/>
          <w:color w:val="000000"/>
        </w:rPr>
        <w:t>Lumbricals: 12 by median and 34 by ulnar</w:t>
      </w:r>
    </w:p>
    <w:p w14:paraId="21D22BCC" w14:textId="440D0717" w:rsidR="00BD7FFE" w:rsidRPr="00B7477E" w:rsidRDefault="00BD7FFE" w:rsidP="00BD7FFE">
      <w:pPr>
        <w:pStyle w:val="ListParagraph"/>
        <w:widowControl w:val="0"/>
        <w:autoSpaceDE w:val="0"/>
        <w:autoSpaceDN w:val="0"/>
        <w:adjustRightInd w:val="0"/>
        <w:rPr>
          <w:rFonts w:ascii="Times" w:hAnsi="Times" w:cs="Helvetica Neue"/>
          <w:color w:val="000000"/>
        </w:rPr>
      </w:pPr>
      <w:r w:rsidRPr="00B7477E">
        <w:rPr>
          <w:rFonts w:ascii="Times" w:hAnsi="Times" w:cs="Helvetica Neue"/>
          <w:color w:val="000000"/>
        </w:rPr>
        <w:t xml:space="preserve"> Spinal segment C8-T1</w:t>
      </w:r>
    </w:p>
    <w:p w14:paraId="3DD23376" w14:textId="77777777" w:rsidR="00BD7FFE" w:rsidRPr="00B7477E" w:rsidRDefault="00BD7FFE" w:rsidP="00BD7FFE">
      <w:pPr>
        <w:pStyle w:val="ListParagraph"/>
        <w:widowControl w:val="0"/>
        <w:autoSpaceDE w:val="0"/>
        <w:autoSpaceDN w:val="0"/>
        <w:adjustRightInd w:val="0"/>
        <w:rPr>
          <w:rFonts w:ascii="Times" w:hAnsi="Times" w:cs="Helvetica Neue"/>
          <w:color w:val="000000"/>
        </w:rPr>
      </w:pPr>
    </w:p>
    <w:p w14:paraId="7A394F29" w14:textId="51401F5F" w:rsidR="00FC383C" w:rsidRPr="00B7477E" w:rsidRDefault="00344A2F" w:rsidP="00BD7FFE">
      <w:pPr>
        <w:pStyle w:val="ListParagraph"/>
        <w:widowControl w:val="0"/>
        <w:numPr>
          <w:ilvl w:val="0"/>
          <w:numId w:val="1"/>
        </w:numPr>
        <w:autoSpaceDE w:val="0"/>
        <w:autoSpaceDN w:val="0"/>
        <w:adjustRightInd w:val="0"/>
        <w:rPr>
          <w:rFonts w:ascii="Times" w:hAnsi="Times" w:cs="Helvetica Neue"/>
          <w:color w:val="000000"/>
        </w:rPr>
      </w:pPr>
      <w:r w:rsidRPr="00B7477E">
        <w:rPr>
          <w:rFonts w:ascii="Times" w:hAnsi="Times"/>
        </w:rPr>
        <w:t>What is the action of ulnar nerve on the thumb?</w:t>
      </w:r>
    </w:p>
    <w:p w14:paraId="4ABC9FD4" w14:textId="3FEE7698" w:rsidR="00344A2F" w:rsidRPr="00B7477E" w:rsidRDefault="007D6DBA" w:rsidP="00344A2F">
      <w:pPr>
        <w:ind w:left="720"/>
        <w:rPr>
          <w:rFonts w:ascii="Times" w:hAnsi="Times" w:cs="Helvetica Neue"/>
          <w:color w:val="000000"/>
        </w:rPr>
      </w:pPr>
      <w:r w:rsidRPr="00B7477E">
        <w:rPr>
          <w:rFonts w:ascii="Times" w:hAnsi="Times" w:cs="Helvetica Neue"/>
          <w:color w:val="000000"/>
        </w:rPr>
        <w:t>Adduction of the thumb</w:t>
      </w:r>
    </w:p>
    <w:p w14:paraId="42D5D34C" w14:textId="77777777" w:rsidR="00BD7FFE" w:rsidRPr="00B7477E" w:rsidRDefault="00BD7FFE" w:rsidP="00344A2F">
      <w:pPr>
        <w:ind w:left="720"/>
        <w:rPr>
          <w:rFonts w:ascii="Times" w:hAnsi="Times" w:cs="Helvetica Neue"/>
          <w:color w:val="000000"/>
        </w:rPr>
      </w:pPr>
    </w:p>
    <w:p w14:paraId="414C6407" w14:textId="77777777" w:rsidR="00344A2F" w:rsidRPr="00B7477E" w:rsidRDefault="00344A2F" w:rsidP="00344A2F">
      <w:pPr>
        <w:pStyle w:val="ListParagraph"/>
        <w:numPr>
          <w:ilvl w:val="0"/>
          <w:numId w:val="1"/>
        </w:numPr>
        <w:rPr>
          <w:rFonts w:ascii="Times" w:hAnsi="Times"/>
        </w:rPr>
      </w:pPr>
      <w:r w:rsidRPr="00B7477E">
        <w:rPr>
          <w:rFonts w:ascii="Times" w:hAnsi="Times"/>
        </w:rPr>
        <w:t>Be able to ID the arteries in an arteriogram of the hand.</w:t>
      </w:r>
    </w:p>
    <w:p w14:paraId="2AA63C7B" w14:textId="77777777" w:rsidR="00344A2F" w:rsidRPr="00B7477E" w:rsidRDefault="00344A2F" w:rsidP="00344A2F">
      <w:pPr>
        <w:rPr>
          <w:rFonts w:ascii="Times" w:hAnsi="Times"/>
        </w:rPr>
      </w:pPr>
      <w:r w:rsidRPr="00B7477E">
        <w:rPr>
          <w:rFonts w:ascii="Times" w:hAnsi="Times"/>
          <w:noProof/>
        </w:rPr>
        <w:lastRenderedPageBreak/>
        <w:drawing>
          <wp:inline distT="0" distB="0" distL="0" distR="0" wp14:anchorId="2025385E" wp14:editId="0FF73656">
            <wp:extent cx="5891107" cy="4688840"/>
            <wp:effectExtent l="0" t="0" r="190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01862" cy="4697400"/>
                    </a:xfrm>
                    <a:prstGeom prst="rect">
                      <a:avLst/>
                    </a:prstGeom>
                  </pic:spPr>
                </pic:pic>
              </a:graphicData>
            </a:graphic>
          </wp:inline>
        </w:drawing>
      </w:r>
    </w:p>
    <w:p w14:paraId="466B0FA7" w14:textId="77777777" w:rsidR="00344A2F" w:rsidRPr="00B7477E" w:rsidRDefault="00344A2F" w:rsidP="00344A2F">
      <w:pPr>
        <w:rPr>
          <w:rFonts w:ascii="Times" w:hAnsi="Times"/>
        </w:rPr>
      </w:pPr>
    </w:p>
    <w:p w14:paraId="59498CA4" w14:textId="77777777" w:rsidR="00BD7FFE" w:rsidRPr="00B7477E" w:rsidRDefault="00344A2F" w:rsidP="00344A2F">
      <w:pPr>
        <w:pStyle w:val="ListParagraph"/>
        <w:numPr>
          <w:ilvl w:val="0"/>
          <w:numId w:val="1"/>
        </w:numPr>
        <w:rPr>
          <w:rFonts w:ascii="Times" w:hAnsi="Times"/>
        </w:rPr>
      </w:pPr>
      <w:r w:rsidRPr="00B7477E">
        <w:rPr>
          <w:rFonts w:ascii="Times" w:hAnsi="Times"/>
        </w:rPr>
        <w:t>Flexion of the knee is done by which muscles? What is the innervation? Extension of the knee is done by which muscle? What is the innervation?</w:t>
      </w:r>
    </w:p>
    <w:p w14:paraId="47F4998C" w14:textId="77777777" w:rsidR="00BD7FFE" w:rsidRPr="00B7477E" w:rsidRDefault="007D6DBA" w:rsidP="00344A2F">
      <w:pPr>
        <w:pStyle w:val="ListParagraph"/>
        <w:numPr>
          <w:ilvl w:val="1"/>
          <w:numId w:val="1"/>
        </w:numPr>
        <w:rPr>
          <w:rFonts w:ascii="Times" w:hAnsi="Times"/>
        </w:rPr>
      </w:pPr>
      <w:r w:rsidRPr="00B7477E">
        <w:rPr>
          <w:rFonts w:ascii="Times" w:hAnsi="Times"/>
        </w:rPr>
        <w:t xml:space="preserve">Flexion: by hamstring- tibial part of sciatic </w:t>
      </w:r>
    </w:p>
    <w:p w14:paraId="091C0223" w14:textId="0DB35F96" w:rsidR="007D6DBA" w:rsidRPr="00B7477E" w:rsidRDefault="007D6DBA" w:rsidP="00344A2F">
      <w:pPr>
        <w:pStyle w:val="ListParagraph"/>
        <w:numPr>
          <w:ilvl w:val="1"/>
          <w:numId w:val="1"/>
        </w:numPr>
        <w:rPr>
          <w:rFonts w:ascii="Times" w:hAnsi="Times"/>
        </w:rPr>
      </w:pPr>
      <w:r w:rsidRPr="00B7477E">
        <w:rPr>
          <w:rFonts w:ascii="Times" w:hAnsi="Times"/>
        </w:rPr>
        <w:t>Extension: quadriceps:  femoral nerve</w:t>
      </w:r>
    </w:p>
    <w:p w14:paraId="371F3CC1" w14:textId="77777777" w:rsidR="00BD7FFE" w:rsidRPr="00B7477E" w:rsidRDefault="00344A2F" w:rsidP="00BD7FFE">
      <w:pPr>
        <w:pStyle w:val="ListParagraph"/>
        <w:numPr>
          <w:ilvl w:val="0"/>
          <w:numId w:val="1"/>
        </w:numPr>
        <w:rPr>
          <w:rFonts w:ascii="Times" w:hAnsi="Times"/>
        </w:rPr>
      </w:pPr>
      <w:r w:rsidRPr="00B7477E">
        <w:rPr>
          <w:rFonts w:ascii="Times" w:hAnsi="Times"/>
        </w:rPr>
        <w:t xml:space="preserve">How would you test the integrity of the femoral nerve? </w:t>
      </w:r>
    </w:p>
    <w:p w14:paraId="40364C8B" w14:textId="77777777" w:rsidR="00BD7FFE" w:rsidRPr="00B7477E" w:rsidRDefault="00344A2F" w:rsidP="00BD7FFE">
      <w:pPr>
        <w:pStyle w:val="ListParagraph"/>
        <w:numPr>
          <w:ilvl w:val="1"/>
          <w:numId w:val="1"/>
        </w:numPr>
        <w:rPr>
          <w:rFonts w:ascii="Times" w:hAnsi="Times"/>
        </w:rPr>
      </w:pPr>
      <w:r w:rsidRPr="00B7477E">
        <w:rPr>
          <w:rFonts w:ascii="Times" w:hAnsi="Times"/>
        </w:rPr>
        <w:t xml:space="preserve">Sensory input to skin of medial aspect of the leg and foot up to the ball of the big toe and the medial side of the toe </w:t>
      </w:r>
      <w:r w:rsidR="00BD7FFE" w:rsidRPr="00B7477E">
        <w:rPr>
          <w:rFonts w:ascii="Times" w:hAnsi="Times"/>
        </w:rPr>
        <w:tab/>
      </w:r>
    </w:p>
    <w:p w14:paraId="5AA4F10F" w14:textId="4AED4A2C" w:rsidR="005078C9" w:rsidRPr="00B7477E" w:rsidRDefault="00BD7FFE" w:rsidP="00BD7FFE">
      <w:pPr>
        <w:pStyle w:val="ListParagraph"/>
        <w:numPr>
          <w:ilvl w:val="1"/>
          <w:numId w:val="1"/>
        </w:numPr>
        <w:rPr>
          <w:rFonts w:ascii="Times" w:hAnsi="Times"/>
        </w:rPr>
      </w:pPr>
      <w:r w:rsidRPr="00B7477E">
        <w:rPr>
          <w:rFonts w:ascii="Times" w:hAnsi="Times"/>
        </w:rPr>
        <w:t>Extend the</w:t>
      </w:r>
      <w:r w:rsidR="005078C9" w:rsidRPr="00B7477E">
        <w:rPr>
          <w:rFonts w:ascii="Times" w:hAnsi="Times"/>
        </w:rPr>
        <w:t xml:space="preserve"> leg at knee joint</w:t>
      </w:r>
    </w:p>
    <w:p w14:paraId="7611BDF7" w14:textId="77777777" w:rsidR="00344A2F" w:rsidRPr="00B7477E" w:rsidRDefault="00344A2F" w:rsidP="00344A2F">
      <w:pPr>
        <w:rPr>
          <w:rFonts w:ascii="Times" w:hAnsi="Times"/>
        </w:rPr>
      </w:pPr>
    </w:p>
    <w:p w14:paraId="1CC214AD" w14:textId="77777777" w:rsidR="00BD7FFE" w:rsidRPr="00B7477E" w:rsidRDefault="00344A2F" w:rsidP="00BD7FFE">
      <w:pPr>
        <w:pStyle w:val="ListParagraph"/>
        <w:numPr>
          <w:ilvl w:val="0"/>
          <w:numId w:val="1"/>
        </w:numPr>
        <w:rPr>
          <w:rFonts w:ascii="Times" w:hAnsi="Times"/>
        </w:rPr>
      </w:pPr>
      <w:r w:rsidRPr="00B7477E">
        <w:rPr>
          <w:rFonts w:ascii="Times" w:hAnsi="Times"/>
        </w:rPr>
        <w:t xml:space="preserve">What structures are found in the femoral triangle? How are they ordered from lateral to medial? What is the clinical importance of the femoral triangle? </w:t>
      </w:r>
    </w:p>
    <w:p w14:paraId="119C23FE" w14:textId="77777777" w:rsidR="00BD7FFE" w:rsidRPr="00B7477E" w:rsidRDefault="00344A2F" w:rsidP="00BD7FFE">
      <w:pPr>
        <w:pStyle w:val="ListParagraph"/>
        <w:numPr>
          <w:ilvl w:val="1"/>
          <w:numId w:val="1"/>
        </w:numPr>
        <w:rPr>
          <w:rFonts w:ascii="Times" w:hAnsi="Times"/>
        </w:rPr>
      </w:pPr>
      <w:r w:rsidRPr="00B7477E">
        <w:rPr>
          <w:rFonts w:ascii="Times" w:hAnsi="Times"/>
        </w:rPr>
        <w:t xml:space="preserve">Femoral nerve, femoral artery, femoral vein and femoral canal, in that order from lateral to medial. </w:t>
      </w:r>
    </w:p>
    <w:p w14:paraId="0AB56C19" w14:textId="2E1D7DBF" w:rsidR="00344A2F" w:rsidRPr="00B7477E" w:rsidRDefault="00344A2F" w:rsidP="00BD7FFE">
      <w:pPr>
        <w:pStyle w:val="ListParagraph"/>
        <w:numPr>
          <w:ilvl w:val="1"/>
          <w:numId w:val="1"/>
        </w:numPr>
        <w:rPr>
          <w:rFonts w:ascii="Times" w:hAnsi="Times"/>
        </w:rPr>
      </w:pPr>
      <w:r w:rsidRPr="00B7477E">
        <w:rPr>
          <w:rFonts w:ascii="Times" w:hAnsi="Times"/>
        </w:rPr>
        <w:t xml:space="preserve">Clinical importance is that femoral hernia is common in females. </w:t>
      </w:r>
    </w:p>
    <w:p w14:paraId="6D00C3AF" w14:textId="77777777" w:rsidR="00344A2F" w:rsidRPr="00B7477E" w:rsidRDefault="00344A2F" w:rsidP="00344A2F">
      <w:pPr>
        <w:rPr>
          <w:rFonts w:ascii="Times" w:hAnsi="Times"/>
        </w:rPr>
      </w:pPr>
    </w:p>
    <w:p w14:paraId="03C5343A" w14:textId="77777777" w:rsidR="00BD7FFE" w:rsidRPr="00B7477E" w:rsidRDefault="00344A2F" w:rsidP="00BD7FFE">
      <w:pPr>
        <w:pStyle w:val="ListParagraph"/>
        <w:numPr>
          <w:ilvl w:val="0"/>
          <w:numId w:val="1"/>
        </w:numPr>
        <w:rPr>
          <w:rFonts w:ascii="Times" w:hAnsi="Times"/>
        </w:rPr>
      </w:pPr>
      <w:r w:rsidRPr="00B7477E">
        <w:rPr>
          <w:rFonts w:ascii="Times" w:hAnsi="Times"/>
        </w:rPr>
        <w:t>Which muscle is attached to lesser trochanter of the femur? What is its innervation? What is its action?</w:t>
      </w:r>
    </w:p>
    <w:p w14:paraId="7B419A55" w14:textId="77777777" w:rsidR="00BD7FFE" w:rsidRPr="00B7477E" w:rsidRDefault="00344A2F" w:rsidP="00BD7FFE">
      <w:pPr>
        <w:pStyle w:val="ListParagraph"/>
        <w:numPr>
          <w:ilvl w:val="1"/>
          <w:numId w:val="1"/>
        </w:numPr>
        <w:rPr>
          <w:rFonts w:ascii="Times" w:hAnsi="Times"/>
        </w:rPr>
      </w:pPr>
      <w:r w:rsidRPr="00B7477E">
        <w:rPr>
          <w:rFonts w:ascii="Times" w:hAnsi="Times"/>
        </w:rPr>
        <w:t xml:space="preserve">Iliopsoas and psoas major </w:t>
      </w:r>
      <w:r w:rsidR="005078C9" w:rsidRPr="00B7477E">
        <w:rPr>
          <w:rFonts w:ascii="Times" w:hAnsi="Times"/>
        </w:rPr>
        <w:t>to the lesser  trochanter -</w:t>
      </w:r>
      <w:r w:rsidRPr="00B7477E">
        <w:rPr>
          <w:rFonts w:ascii="Times" w:hAnsi="Times"/>
        </w:rPr>
        <w:t xml:space="preserve"> flexing the thigh at hip joint</w:t>
      </w:r>
    </w:p>
    <w:p w14:paraId="42AB1FA6" w14:textId="1ECAB9A6" w:rsidR="005078C9" w:rsidRPr="00B7477E" w:rsidRDefault="005078C9" w:rsidP="00BD7FFE">
      <w:pPr>
        <w:pStyle w:val="ListParagraph"/>
        <w:numPr>
          <w:ilvl w:val="1"/>
          <w:numId w:val="1"/>
        </w:numPr>
        <w:rPr>
          <w:rFonts w:ascii="Times" w:hAnsi="Times"/>
        </w:rPr>
      </w:pPr>
      <w:r w:rsidRPr="00B7477E">
        <w:rPr>
          <w:rFonts w:ascii="Times" w:hAnsi="Times"/>
        </w:rPr>
        <w:lastRenderedPageBreak/>
        <w:t xml:space="preserve">All the other muscles of the butt are for greater trochanter- extent and abduct and rotate the hip- gluteal nerves and other small nerves of the sacral plexus    </w:t>
      </w:r>
    </w:p>
    <w:p w14:paraId="357DB593" w14:textId="77777777" w:rsidR="00344A2F" w:rsidRPr="00B7477E" w:rsidRDefault="00344A2F" w:rsidP="00344A2F">
      <w:pPr>
        <w:rPr>
          <w:rFonts w:ascii="Times" w:hAnsi="Times"/>
        </w:rPr>
      </w:pPr>
    </w:p>
    <w:p w14:paraId="219525C3" w14:textId="77777777" w:rsidR="00BD7FFE" w:rsidRPr="00B7477E" w:rsidRDefault="00344A2F" w:rsidP="00BD7FFE">
      <w:pPr>
        <w:pStyle w:val="ListParagraph"/>
        <w:numPr>
          <w:ilvl w:val="0"/>
          <w:numId w:val="1"/>
        </w:numPr>
        <w:rPr>
          <w:rFonts w:ascii="Times" w:hAnsi="Times"/>
        </w:rPr>
      </w:pPr>
      <w:r w:rsidRPr="00B7477E">
        <w:rPr>
          <w:rFonts w:ascii="Times" w:hAnsi="Times"/>
        </w:rPr>
        <w:t xml:space="preserve">  What is the function of superior and inferior gluteal nerve? What clinical symptoms would be displayed if either nerve was damaged?</w:t>
      </w:r>
    </w:p>
    <w:p w14:paraId="331EC407" w14:textId="77777777" w:rsidR="00BD7FFE" w:rsidRPr="00B7477E" w:rsidRDefault="00344A2F" w:rsidP="00BD7FFE">
      <w:pPr>
        <w:pStyle w:val="ListParagraph"/>
        <w:numPr>
          <w:ilvl w:val="1"/>
          <w:numId w:val="1"/>
        </w:numPr>
        <w:rPr>
          <w:rFonts w:ascii="Times" w:hAnsi="Times"/>
        </w:rPr>
      </w:pPr>
      <w:r w:rsidRPr="00B7477E">
        <w:rPr>
          <w:rFonts w:ascii="Times" w:hAnsi="Times"/>
        </w:rPr>
        <w:t>Superior gluteal nerve supplies the gluteus medius and minimus which are abductors and medial rotators</w:t>
      </w:r>
    </w:p>
    <w:p w14:paraId="225143FC" w14:textId="77777777" w:rsidR="00BD7FFE" w:rsidRPr="00B7477E" w:rsidRDefault="00344A2F" w:rsidP="00BD7FFE">
      <w:pPr>
        <w:pStyle w:val="ListParagraph"/>
        <w:numPr>
          <w:ilvl w:val="1"/>
          <w:numId w:val="1"/>
        </w:numPr>
        <w:rPr>
          <w:rFonts w:ascii="Times" w:hAnsi="Times"/>
        </w:rPr>
      </w:pPr>
      <w:r w:rsidRPr="00B7477E">
        <w:rPr>
          <w:rFonts w:ascii="Times" w:hAnsi="Times"/>
        </w:rPr>
        <w:t xml:space="preserve">Interior gluteal nerve supplies the gluteus maximus which is an extensor </w:t>
      </w:r>
      <w:r w:rsidR="005078C9" w:rsidRPr="00B7477E">
        <w:rPr>
          <w:rFonts w:ascii="Times" w:hAnsi="Times"/>
        </w:rPr>
        <w:t xml:space="preserve"> and lateral rotator of the hip</w:t>
      </w:r>
    </w:p>
    <w:p w14:paraId="6539BCEE" w14:textId="22A9CCD3" w:rsidR="00344A2F" w:rsidRPr="00B7477E" w:rsidRDefault="00344A2F" w:rsidP="00BD7FFE">
      <w:pPr>
        <w:pStyle w:val="ListParagraph"/>
        <w:numPr>
          <w:ilvl w:val="1"/>
          <w:numId w:val="1"/>
        </w:numPr>
        <w:rPr>
          <w:rFonts w:ascii="Times" w:hAnsi="Times"/>
        </w:rPr>
      </w:pPr>
      <w:r w:rsidRPr="00B7477E">
        <w:rPr>
          <w:rFonts w:ascii="Times" w:hAnsi="Times"/>
        </w:rPr>
        <w:t xml:space="preserve">In positive trendlenberg test there is an injury to superior gluteal nerve which can be caused by trochanteric fracture, fracture of the femoral neck, dislocated hip joint. When patient stands on affected limb, pelvis on the contralateral side will sag, </w:t>
      </w:r>
    </w:p>
    <w:p w14:paraId="7311E607" w14:textId="77777777" w:rsidR="00344A2F" w:rsidRPr="00B7477E" w:rsidRDefault="00344A2F" w:rsidP="00344A2F">
      <w:pPr>
        <w:pStyle w:val="ListParagraph"/>
        <w:rPr>
          <w:rFonts w:ascii="Times" w:hAnsi="Times"/>
        </w:rPr>
      </w:pPr>
    </w:p>
    <w:p w14:paraId="252D2336" w14:textId="77777777" w:rsidR="00BD7FFE" w:rsidRPr="00B7477E" w:rsidRDefault="00344A2F" w:rsidP="00BD7FFE">
      <w:pPr>
        <w:pStyle w:val="ListParagraph"/>
        <w:numPr>
          <w:ilvl w:val="0"/>
          <w:numId w:val="1"/>
        </w:numPr>
        <w:rPr>
          <w:rFonts w:ascii="Times" w:hAnsi="Times"/>
        </w:rPr>
      </w:pPr>
      <w:r w:rsidRPr="00B7477E">
        <w:rPr>
          <w:rFonts w:ascii="Times" w:hAnsi="Times"/>
        </w:rPr>
        <w:t xml:space="preserve"> What structures pass through the greater and lesser sciatic foramina? </w:t>
      </w:r>
    </w:p>
    <w:p w14:paraId="348B4760" w14:textId="77777777" w:rsidR="00BD7FFE" w:rsidRPr="00B7477E" w:rsidRDefault="00344A2F" w:rsidP="00BD7FFE">
      <w:pPr>
        <w:pStyle w:val="ListParagraph"/>
        <w:numPr>
          <w:ilvl w:val="1"/>
          <w:numId w:val="1"/>
        </w:numPr>
        <w:rPr>
          <w:rFonts w:ascii="Times" w:hAnsi="Times"/>
        </w:rPr>
      </w:pPr>
      <w:r w:rsidRPr="00B7477E">
        <w:rPr>
          <w:rFonts w:ascii="Times" w:hAnsi="Times"/>
        </w:rPr>
        <w:t>Greater sciatic foramen</w:t>
      </w:r>
      <w:r w:rsidR="00E74A32" w:rsidRPr="00B7477E">
        <w:rPr>
          <w:rFonts w:ascii="Times" w:hAnsi="Times"/>
        </w:rPr>
        <w:t xml:space="preserve"> above the piriformis:</w:t>
      </w:r>
      <w:r w:rsidRPr="00B7477E">
        <w:rPr>
          <w:rFonts w:ascii="Times" w:hAnsi="Times"/>
        </w:rPr>
        <w:t xml:space="preserve"> = superior gluteal nerve and vessles</w:t>
      </w:r>
    </w:p>
    <w:p w14:paraId="58751D15" w14:textId="77777777" w:rsidR="00BD7FFE" w:rsidRPr="00B7477E" w:rsidRDefault="00BD7FFE" w:rsidP="00E74A32">
      <w:pPr>
        <w:pStyle w:val="ListParagraph"/>
        <w:numPr>
          <w:ilvl w:val="1"/>
          <w:numId w:val="1"/>
        </w:numPr>
        <w:rPr>
          <w:rFonts w:ascii="Times" w:hAnsi="Times"/>
        </w:rPr>
      </w:pPr>
      <w:r w:rsidRPr="00B7477E">
        <w:rPr>
          <w:rFonts w:ascii="Times" w:hAnsi="Times"/>
        </w:rPr>
        <w:t xml:space="preserve">Greater sciatic foramen below </w:t>
      </w:r>
      <w:r w:rsidR="00E74A32" w:rsidRPr="00B7477E">
        <w:rPr>
          <w:rFonts w:ascii="Times" w:hAnsi="Times"/>
        </w:rPr>
        <w:t>the piriformis:</w:t>
      </w:r>
      <w:r w:rsidRPr="00B7477E">
        <w:rPr>
          <w:rFonts w:ascii="Times" w:hAnsi="Times"/>
        </w:rPr>
        <w:t xml:space="preserve"> </w:t>
      </w:r>
      <w:r w:rsidR="00344A2F" w:rsidRPr="00B7477E">
        <w:rPr>
          <w:rFonts w:ascii="Times" w:hAnsi="Times"/>
        </w:rPr>
        <w:t xml:space="preserve">inferior gluteal nerve and vessles, sciatic nerve, post cutaneous nerve of thigh, pudendal nerve and internal pudendal vessles. Nerve to obturator internus. </w:t>
      </w:r>
    </w:p>
    <w:p w14:paraId="1F002329" w14:textId="1FE98DB7" w:rsidR="00344A2F" w:rsidRPr="00B7477E" w:rsidRDefault="00E74A32" w:rsidP="00E74A32">
      <w:pPr>
        <w:pStyle w:val="ListParagraph"/>
        <w:numPr>
          <w:ilvl w:val="1"/>
          <w:numId w:val="1"/>
        </w:numPr>
        <w:rPr>
          <w:rFonts w:ascii="Times" w:hAnsi="Times"/>
        </w:rPr>
      </w:pPr>
      <w:r w:rsidRPr="00B7477E">
        <w:rPr>
          <w:rFonts w:ascii="Times" w:hAnsi="Times"/>
        </w:rPr>
        <w:t>Less sciatic foramen: pudendal nerve and internal pudendal vessles. Nerve to obturator internus.</w:t>
      </w:r>
    </w:p>
    <w:p w14:paraId="5DEE6C36" w14:textId="77777777" w:rsidR="00BD7FFE" w:rsidRPr="00B7477E" w:rsidRDefault="00BD7FFE" w:rsidP="00BD7FFE">
      <w:pPr>
        <w:pStyle w:val="ListParagraph"/>
        <w:ind w:left="1440"/>
        <w:rPr>
          <w:rFonts w:ascii="Times" w:hAnsi="Times"/>
        </w:rPr>
      </w:pPr>
    </w:p>
    <w:p w14:paraId="63519C8E" w14:textId="6A25FE73" w:rsidR="00344A2F" w:rsidRPr="00B7477E" w:rsidRDefault="00344A2F" w:rsidP="00344A2F">
      <w:pPr>
        <w:pStyle w:val="ListParagraph"/>
        <w:numPr>
          <w:ilvl w:val="0"/>
          <w:numId w:val="1"/>
        </w:numPr>
        <w:rPr>
          <w:rFonts w:ascii="Times" w:hAnsi="Times"/>
        </w:rPr>
      </w:pPr>
      <w:r w:rsidRPr="00B7477E">
        <w:rPr>
          <w:rFonts w:ascii="Times" w:hAnsi="Times"/>
        </w:rPr>
        <w:t xml:space="preserve"> Adduction of hip is done by which nerve</w:t>
      </w:r>
    </w:p>
    <w:p w14:paraId="4E9F73F8" w14:textId="1749A048" w:rsidR="00E74A32" w:rsidRPr="00B7477E" w:rsidRDefault="00E74A32" w:rsidP="00E74A32">
      <w:pPr>
        <w:pStyle w:val="ListParagraph"/>
        <w:rPr>
          <w:rFonts w:ascii="Times" w:hAnsi="Times"/>
        </w:rPr>
      </w:pPr>
      <w:r w:rsidRPr="00B7477E">
        <w:rPr>
          <w:rFonts w:ascii="Times" w:hAnsi="Times"/>
        </w:rPr>
        <w:t xml:space="preserve">Obturator nerve </w:t>
      </w:r>
    </w:p>
    <w:p w14:paraId="1EBA3F71" w14:textId="77777777" w:rsidR="00BD7FFE" w:rsidRPr="00B7477E" w:rsidRDefault="00BD7FFE" w:rsidP="00E74A32">
      <w:pPr>
        <w:pStyle w:val="ListParagraph"/>
        <w:rPr>
          <w:rFonts w:ascii="Times" w:hAnsi="Times"/>
        </w:rPr>
      </w:pPr>
    </w:p>
    <w:p w14:paraId="17B58A71" w14:textId="77777777" w:rsidR="00BD7FFE" w:rsidRPr="00B7477E" w:rsidRDefault="00344A2F" w:rsidP="00344A2F">
      <w:pPr>
        <w:pStyle w:val="ListParagraph"/>
        <w:numPr>
          <w:ilvl w:val="0"/>
          <w:numId w:val="1"/>
        </w:numPr>
        <w:rPr>
          <w:rFonts w:ascii="Times" w:hAnsi="Times"/>
        </w:rPr>
      </w:pPr>
      <w:r w:rsidRPr="00B7477E">
        <w:rPr>
          <w:rFonts w:ascii="Times" w:hAnsi="Times"/>
        </w:rPr>
        <w:t xml:space="preserve"> How do you test the ACL and PCL tear?</w:t>
      </w:r>
    </w:p>
    <w:p w14:paraId="628B6424" w14:textId="2A8CD2B1" w:rsidR="00344A2F" w:rsidRPr="00B7477E" w:rsidRDefault="00E74A32" w:rsidP="00BD7FFE">
      <w:pPr>
        <w:pStyle w:val="ListParagraph"/>
        <w:numPr>
          <w:ilvl w:val="1"/>
          <w:numId w:val="1"/>
        </w:numPr>
        <w:rPr>
          <w:rFonts w:ascii="Times" w:hAnsi="Times"/>
        </w:rPr>
      </w:pPr>
      <w:r w:rsidRPr="00B7477E">
        <w:rPr>
          <w:rFonts w:ascii="Times" w:hAnsi="Times"/>
        </w:rPr>
        <w:t xml:space="preserve">Do the drawer test: If the tibia can be moved anteriorly it’s the ACL tear, if the tibia can be moved posteriorly it’s the PCL tear. </w:t>
      </w:r>
    </w:p>
    <w:p w14:paraId="188DA534" w14:textId="77777777" w:rsidR="00344A2F" w:rsidRPr="00B7477E" w:rsidRDefault="00344A2F" w:rsidP="00344A2F">
      <w:pPr>
        <w:rPr>
          <w:rFonts w:ascii="Times" w:hAnsi="Times"/>
        </w:rPr>
      </w:pPr>
    </w:p>
    <w:p w14:paraId="0D07737E" w14:textId="6C753AFD" w:rsidR="00344A2F" w:rsidRPr="00B7477E" w:rsidRDefault="00344A2F" w:rsidP="00344A2F">
      <w:pPr>
        <w:pStyle w:val="ListParagraph"/>
        <w:numPr>
          <w:ilvl w:val="0"/>
          <w:numId w:val="1"/>
        </w:numPr>
        <w:rPr>
          <w:rFonts w:ascii="Times" w:hAnsi="Times"/>
        </w:rPr>
      </w:pPr>
      <w:r w:rsidRPr="00B7477E">
        <w:rPr>
          <w:rFonts w:ascii="Times" w:hAnsi="Times"/>
        </w:rPr>
        <w:t xml:space="preserve"> Which chambers are enlarged in mitral insufficiency, aortic and pulmonary stenosis? Be able to ID them on a CT</w:t>
      </w:r>
    </w:p>
    <w:p w14:paraId="6864EF13" w14:textId="0E6DF68F" w:rsidR="001E1F64" w:rsidRPr="00B7477E" w:rsidRDefault="001E1F64" w:rsidP="001E1F64">
      <w:pPr>
        <w:pStyle w:val="ListParagraph"/>
        <w:rPr>
          <w:rFonts w:ascii="Times" w:hAnsi="Times"/>
        </w:rPr>
      </w:pPr>
      <w:r w:rsidRPr="00B7477E">
        <w:rPr>
          <w:rFonts w:ascii="Times" w:hAnsi="Times"/>
          <w:noProof/>
        </w:rPr>
        <w:lastRenderedPageBreak/>
        <w:drawing>
          <wp:inline distT="0" distB="0" distL="0" distR="0" wp14:anchorId="484FD260" wp14:editId="08B7CE32">
            <wp:extent cx="4781550" cy="3609975"/>
            <wp:effectExtent l="0" t="0" r="0" b="9525"/>
            <wp:docPr id="18" name="Picture 18" descr="C:\Users\slobo\Desktop\lnxp114763883680129167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obo\Desktop\lnxp114763883680129167XX.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550" cy="3609975"/>
                    </a:xfrm>
                    <a:prstGeom prst="rect">
                      <a:avLst/>
                    </a:prstGeom>
                    <a:noFill/>
                    <a:ln>
                      <a:noFill/>
                    </a:ln>
                  </pic:spPr>
                </pic:pic>
              </a:graphicData>
            </a:graphic>
          </wp:inline>
        </w:drawing>
      </w:r>
    </w:p>
    <w:p w14:paraId="71E653B4" w14:textId="77777777" w:rsidR="00344A2F" w:rsidRPr="00B7477E" w:rsidRDefault="00344A2F" w:rsidP="00344A2F">
      <w:pPr>
        <w:pStyle w:val="ListParagraph"/>
        <w:numPr>
          <w:ilvl w:val="0"/>
          <w:numId w:val="8"/>
        </w:numPr>
        <w:rPr>
          <w:rFonts w:ascii="Times" w:hAnsi="Times"/>
        </w:rPr>
      </w:pPr>
      <w:r w:rsidRPr="00B7477E">
        <w:rPr>
          <w:rFonts w:ascii="Times" w:hAnsi="Times"/>
        </w:rPr>
        <w:t xml:space="preserve">Left ventricle is enlarged in mitral insufficiency and so is aortic stenosis </w:t>
      </w:r>
    </w:p>
    <w:p w14:paraId="4E331396" w14:textId="61B7295D" w:rsidR="00344A2F" w:rsidRPr="00B7477E" w:rsidRDefault="00BD7FFE" w:rsidP="00426BE6">
      <w:pPr>
        <w:pStyle w:val="ListParagraph"/>
        <w:numPr>
          <w:ilvl w:val="0"/>
          <w:numId w:val="8"/>
        </w:numPr>
        <w:rPr>
          <w:rFonts w:ascii="Times" w:hAnsi="Times"/>
        </w:rPr>
      </w:pPr>
      <w:r w:rsidRPr="00B7477E">
        <w:rPr>
          <w:rFonts w:ascii="Times" w:hAnsi="Times"/>
        </w:rPr>
        <w:t>right ventricle</w:t>
      </w:r>
      <w:r w:rsidR="001E1F64" w:rsidRPr="00B7477E">
        <w:rPr>
          <w:rFonts w:ascii="Times" w:hAnsi="Times"/>
        </w:rPr>
        <w:t xml:space="preserve"> is enlarged in Pulmonary stenosis </w:t>
      </w:r>
    </w:p>
    <w:p w14:paraId="2E3FA0F1" w14:textId="77777777" w:rsidR="001E1F64" w:rsidRPr="00B7477E" w:rsidRDefault="001E1F64" w:rsidP="001E1F64">
      <w:pPr>
        <w:pStyle w:val="ListParagraph"/>
        <w:rPr>
          <w:rFonts w:ascii="Times" w:hAnsi="Times"/>
        </w:rPr>
      </w:pPr>
    </w:p>
    <w:p w14:paraId="25D42BEE" w14:textId="77777777" w:rsidR="00BD7FFE" w:rsidRPr="00B7477E" w:rsidRDefault="00344A2F" w:rsidP="00BD7FFE">
      <w:pPr>
        <w:pStyle w:val="ListParagraph"/>
        <w:numPr>
          <w:ilvl w:val="0"/>
          <w:numId w:val="1"/>
        </w:numPr>
        <w:rPr>
          <w:rFonts w:ascii="Times" w:hAnsi="Times"/>
        </w:rPr>
      </w:pPr>
      <w:r w:rsidRPr="00B7477E">
        <w:rPr>
          <w:rFonts w:ascii="Times" w:hAnsi="Times"/>
        </w:rPr>
        <w:t xml:space="preserve">Where is the vertebral venous plexus located? What is so different about the veins in the vertebral venous plexus? What is their clinical relevance?   </w:t>
      </w:r>
    </w:p>
    <w:p w14:paraId="18D952D9" w14:textId="77777777" w:rsidR="00BD7FFE" w:rsidRPr="00B7477E" w:rsidRDefault="00344A2F" w:rsidP="00BD7FFE">
      <w:pPr>
        <w:pStyle w:val="ListParagraph"/>
        <w:numPr>
          <w:ilvl w:val="1"/>
          <w:numId w:val="1"/>
        </w:numPr>
        <w:rPr>
          <w:rFonts w:ascii="Times" w:hAnsi="Times"/>
        </w:rPr>
      </w:pPr>
      <w:r w:rsidRPr="00B7477E">
        <w:rPr>
          <w:rFonts w:ascii="Times" w:hAnsi="Times"/>
        </w:rPr>
        <w:t xml:space="preserve">Vertebral venous plexus is located in the vertebral canal. Also called batsons veins. </w:t>
      </w:r>
    </w:p>
    <w:p w14:paraId="00E376E3" w14:textId="644C1E8E" w:rsidR="00344A2F" w:rsidRPr="00B7477E" w:rsidRDefault="00344A2F" w:rsidP="00BD7FFE">
      <w:pPr>
        <w:pStyle w:val="ListParagraph"/>
        <w:numPr>
          <w:ilvl w:val="1"/>
          <w:numId w:val="1"/>
        </w:numPr>
        <w:rPr>
          <w:rFonts w:ascii="Times" w:hAnsi="Times"/>
        </w:rPr>
      </w:pPr>
      <w:r w:rsidRPr="00B7477E">
        <w:rPr>
          <w:rFonts w:ascii="Times" w:hAnsi="Times"/>
        </w:rPr>
        <w:t xml:space="preserve">Clinical importance is that cancer </w:t>
      </w:r>
      <w:r w:rsidR="001E1F64" w:rsidRPr="00B7477E">
        <w:rPr>
          <w:rFonts w:ascii="Times" w:hAnsi="Times"/>
        </w:rPr>
        <w:t xml:space="preserve"> from lung, abdomen and pelvis can spread to brain and skull through vertebral venous plexus </w:t>
      </w:r>
      <w:r w:rsidRPr="00B7477E">
        <w:rPr>
          <w:rFonts w:ascii="Times" w:hAnsi="Times"/>
        </w:rPr>
        <w:t xml:space="preserve"> </w:t>
      </w:r>
    </w:p>
    <w:p w14:paraId="315490EC" w14:textId="77777777" w:rsidR="00344A2F" w:rsidRPr="00B7477E" w:rsidRDefault="00344A2F" w:rsidP="00344A2F">
      <w:pPr>
        <w:rPr>
          <w:rFonts w:ascii="Times" w:hAnsi="Times"/>
        </w:rPr>
      </w:pPr>
    </w:p>
    <w:p w14:paraId="3FE27742" w14:textId="77777777" w:rsidR="00BD7FFE" w:rsidRPr="00B7477E" w:rsidRDefault="00344A2F" w:rsidP="00BD7FFE">
      <w:pPr>
        <w:pStyle w:val="ListParagraph"/>
        <w:numPr>
          <w:ilvl w:val="0"/>
          <w:numId w:val="1"/>
        </w:numPr>
        <w:rPr>
          <w:rFonts w:ascii="Times" w:hAnsi="Times"/>
        </w:rPr>
      </w:pPr>
      <w:r w:rsidRPr="00B7477E">
        <w:rPr>
          <w:rFonts w:ascii="Times" w:hAnsi="Times"/>
        </w:rPr>
        <w:t>An aneurysm of the arch of aorta can compress which structures?</w:t>
      </w:r>
    </w:p>
    <w:p w14:paraId="3B5288ED" w14:textId="6E05E7A8" w:rsidR="00344A2F" w:rsidRPr="00B7477E" w:rsidRDefault="00344A2F" w:rsidP="00BD7FFE">
      <w:pPr>
        <w:pStyle w:val="ListParagraph"/>
        <w:numPr>
          <w:ilvl w:val="1"/>
          <w:numId w:val="1"/>
        </w:numPr>
        <w:rPr>
          <w:rFonts w:ascii="Times" w:hAnsi="Times"/>
        </w:rPr>
      </w:pPr>
      <w:r w:rsidRPr="00B7477E">
        <w:rPr>
          <w:rFonts w:ascii="Times" w:hAnsi="Times"/>
        </w:rPr>
        <w:t xml:space="preserve">The left recurrent laryngeal nerve is compressed </w:t>
      </w:r>
    </w:p>
    <w:p w14:paraId="685BAFDE" w14:textId="77777777" w:rsidR="00344A2F" w:rsidRPr="00B7477E" w:rsidRDefault="00344A2F" w:rsidP="00344A2F">
      <w:pPr>
        <w:rPr>
          <w:rFonts w:ascii="Times" w:hAnsi="Times"/>
        </w:rPr>
      </w:pPr>
    </w:p>
    <w:p w14:paraId="00BD352A" w14:textId="77777777" w:rsidR="00BD7FFE" w:rsidRPr="00B7477E" w:rsidRDefault="00344A2F" w:rsidP="00BD7FFE">
      <w:pPr>
        <w:pStyle w:val="ListParagraph"/>
        <w:numPr>
          <w:ilvl w:val="0"/>
          <w:numId w:val="1"/>
        </w:numPr>
        <w:rPr>
          <w:rFonts w:ascii="Times" w:hAnsi="Times"/>
        </w:rPr>
      </w:pPr>
      <w:r w:rsidRPr="00B7477E">
        <w:rPr>
          <w:rFonts w:ascii="Times" w:hAnsi="Times"/>
        </w:rPr>
        <w:t xml:space="preserve">Inhaled foreign particles are usually lodged in which lung? Why? </w:t>
      </w:r>
    </w:p>
    <w:p w14:paraId="0915C573" w14:textId="75AD3A1C" w:rsidR="00344A2F" w:rsidRPr="00B7477E" w:rsidRDefault="00344A2F" w:rsidP="00BD7FFE">
      <w:pPr>
        <w:pStyle w:val="ListParagraph"/>
        <w:numPr>
          <w:ilvl w:val="1"/>
          <w:numId w:val="1"/>
        </w:numPr>
        <w:rPr>
          <w:rFonts w:ascii="Times" w:hAnsi="Times"/>
        </w:rPr>
      </w:pPr>
      <w:r w:rsidRPr="00B7477E">
        <w:rPr>
          <w:rFonts w:ascii="Times" w:hAnsi="Times"/>
        </w:rPr>
        <w:t xml:space="preserve">Inhaled particles enter the right bronchus. </w:t>
      </w:r>
      <w:r w:rsidR="001E1F64" w:rsidRPr="00B7477E">
        <w:rPr>
          <w:rFonts w:ascii="Times" w:hAnsi="Times"/>
        </w:rPr>
        <w:t>I tis in line with the traches</w:t>
      </w:r>
      <w:r w:rsidRPr="00B7477E">
        <w:rPr>
          <w:rFonts w:ascii="Times" w:hAnsi="Times"/>
        </w:rPr>
        <w:t xml:space="preserve"> </w:t>
      </w:r>
    </w:p>
    <w:p w14:paraId="23448A85" w14:textId="77777777" w:rsidR="00344A2F" w:rsidRPr="00B7477E" w:rsidRDefault="00344A2F" w:rsidP="00344A2F">
      <w:pPr>
        <w:rPr>
          <w:rFonts w:ascii="Times" w:hAnsi="Times"/>
        </w:rPr>
      </w:pPr>
      <w:r w:rsidRPr="00B7477E">
        <w:rPr>
          <w:rFonts w:ascii="Times" w:hAnsi="Times"/>
        </w:rPr>
        <w:t xml:space="preserve"> </w:t>
      </w:r>
    </w:p>
    <w:p w14:paraId="38D03B9C" w14:textId="77777777" w:rsidR="00BD7FFE" w:rsidRPr="00B7477E" w:rsidRDefault="00344A2F" w:rsidP="00BD7FFE">
      <w:pPr>
        <w:pStyle w:val="ListParagraph"/>
        <w:numPr>
          <w:ilvl w:val="0"/>
          <w:numId w:val="1"/>
        </w:numPr>
        <w:rPr>
          <w:rFonts w:ascii="Times" w:hAnsi="Times"/>
        </w:rPr>
      </w:pPr>
      <w:r w:rsidRPr="00B7477E">
        <w:rPr>
          <w:rFonts w:ascii="Times" w:hAnsi="Times"/>
        </w:rPr>
        <w:t xml:space="preserve">What is the ideal site for thoracentesis? Why?  </w:t>
      </w:r>
    </w:p>
    <w:p w14:paraId="127AE7EF" w14:textId="278BAAC9" w:rsidR="00344A2F" w:rsidRPr="00B7477E" w:rsidRDefault="00344A2F" w:rsidP="00BD7FFE">
      <w:pPr>
        <w:pStyle w:val="ListParagraph"/>
        <w:numPr>
          <w:ilvl w:val="1"/>
          <w:numId w:val="1"/>
        </w:numPr>
        <w:rPr>
          <w:rFonts w:ascii="Times" w:hAnsi="Times"/>
        </w:rPr>
      </w:pPr>
      <w:r w:rsidRPr="00B7477E">
        <w:rPr>
          <w:rFonts w:ascii="Times" w:hAnsi="Times"/>
        </w:rPr>
        <w:t>Done in the 7</w:t>
      </w:r>
      <w:r w:rsidRPr="00B7477E">
        <w:rPr>
          <w:rFonts w:ascii="Times" w:hAnsi="Times"/>
          <w:vertAlign w:val="superscript"/>
        </w:rPr>
        <w:t>th</w:t>
      </w:r>
      <w:r w:rsidRPr="00B7477E">
        <w:rPr>
          <w:rFonts w:ascii="Times" w:hAnsi="Times"/>
        </w:rPr>
        <w:t>, 8</w:t>
      </w:r>
      <w:r w:rsidRPr="00B7477E">
        <w:rPr>
          <w:rFonts w:ascii="Times" w:hAnsi="Times"/>
          <w:vertAlign w:val="superscript"/>
        </w:rPr>
        <w:t>th</w:t>
      </w:r>
      <w:r w:rsidRPr="00B7477E">
        <w:rPr>
          <w:rFonts w:ascii="Times" w:hAnsi="Times"/>
        </w:rPr>
        <w:t>, and 9</w:t>
      </w:r>
      <w:r w:rsidRPr="00B7477E">
        <w:rPr>
          <w:rFonts w:ascii="Times" w:hAnsi="Times"/>
          <w:vertAlign w:val="superscript"/>
        </w:rPr>
        <w:t>th</w:t>
      </w:r>
      <w:r w:rsidRPr="00B7477E">
        <w:rPr>
          <w:rFonts w:ascii="Times" w:hAnsi="Times"/>
        </w:rPr>
        <w:t xml:space="preserve"> intercoastal space in the midaxillary line to prevent damage of lungs, liver, spleen and diaphragm </w:t>
      </w:r>
    </w:p>
    <w:p w14:paraId="102070A7" w14:textId="77777777" w:rsidR="00344A2F" w:rsidRPr="00B7477E" w:rsidRDefault="00344A2F" w:rsidP="00344A2F">
      <w:pPr>
        <w:rPr>
          <w:rFonts w:ascii="Times" w:hAnsi="Times"/>
        </w:rPr>
      </w:pPr>
    </w:p>
    <w:p w14:paraId="478E6C51" w14:textId="297EAEF4" w:rsidR="00344A2F" w:rsidRPr="00B7477E" w:rsidRDefault="00344A2F" w:rsidP="00344A2F">
      <w:pPr>
        <w:pStyle w:val="ListParagraph"/>
        <w:numPr>
          <w:ilvl w:val="0"/>
          <w:numId w:val="1"/>
        </w:numPr>
        <w:rPr>
          <w:rFonts w:ascii="Times" w:hAnsi="Times"/>
        </w:rPr>
      </w:pPr>
      <w:r w:rsidRPr="00B7477E">
        <w:rPr>
          <w:rFonts w:ascii="Times" w:hAnsi="Times"/>
        </w:rPr>
        <w:t xml:space="preserve">Know the arteries of the heart and what area each supplies. </w:t>
      </w:r>
    </w:p>
    <w:p w14:paraId="7C0A837B" w14:textId="590C63DF" w:rsidR="001E1F64" w:rsidRPr="00B7477E" w:rsidRDefault="00B7477E" w:rsidP="001E1F64">
      <w:pPr>
        <w:pStyle w:val="ListParagraph"/>
        <w:rPr>
          <w:rFonts w:ascii="Times" w:hAnsi="Times"/>
        </w:rPr>
      </w:pPr>
      <w:r w:rsidRPr="00B7477E">
        <w:rPr>
          <w:rFonts w:ascii="Times" w:hAnsi="Times"/>
        </w:rPr>
        <w:lastRenderedPageBreak/>
        <w:pict w14:anchorId="501EE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pt;height:340.5pt">
            <v:imagedata r:id="rId9" o:title="lnxp113519670042773809XX"/>
          </v:shape>
        </w:pict>
      </w:r>
    </w:p>
    <w:p w14:paraId="3DDE3B5D" w14:textId="214C33DD" w:rsidR="00344A2F" w:rsidRPr="00B7477E" w:rsidRDefault="00BD7FFE" w:rsidP="00344A2F">
      <w:pPr>
        <w:rPr>
          <w:rFonts w:ascii="Times" w:hAnsi="Times"/>
        </w:rPr>
      </w:pPr>
      <w:r w:rsidRPr="00B7477E">
        <w:rPr>
          <w:rFonts w:ascii="Times" w:hAnsi="Times"/>
        </w:rPr>
        <w:t xml:space="preserve">          </w:t>
      </w:r>
      <w:r w:rsidR="00344A2F" w:rsidRPr="00B7477E">
        <w:rPr>
          <w:rFonts w:ascii="Times" w:hAnsi="Times"/>
          <w:noProof/>
        </w:rPr>
        <w:drawing>
          <wp:inline distT="0" distB="0" distL="0" distR="0" wp14:anchorId="058BF01A" wp14:editId="16509DAA">
            <wp:extent cx="4918710" cy="3705877"/>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28415" cy="3713189"/>
                    </a:xfrm>
                    <a:prstGeom prst="rect">
                      <a:avLst/>
                    </a:prstGeom>
                  </pic:spPr>
                </pic:pic>
              </a:graphicData>
            </a:graphic>
          </wp:inline>
        </w:drawing>
      </w:r>
    </w:p>
    <w:p w14:paraId="119833C2" w14:textId="77777777" w:rsidR="00344A2F" w:rsidRPr="00B7477E" w:rsidRDefault="00344A2F" w:rsidP="00344A2F">
      <w:pPr>
        <w:rPr>
          <w:rFonts w:ascii="Times" w:hAnsi="Times"/>
        </w:rPr>
      </w:pPr>
    </w:p>
    <w:p w14:paraId="17064C35" w14:textId="77777777" w:rsidR="00344A2F" w:rsidRPr="00B7477E" w:rsidRDefault="00344A2F" w:rsidP="00344A2F">
      <w:pPr>
        <w:rPr>
          <w:rFonts w:ascii="Times" w:hAnsi="Times"/>
        </w:rPr>
      </w:pPr>
      <w:r w:rsidRPr="00B7477E">
        <w:rPr>
          <w:rFonts w:ascii="Times" w:hAnsi="Times"/>
        </w:rPr>
        <w:lastRenderedPageBreak/>
        <w:t xml:space="preserve"> </w:t>
      </w:r>
    </w:p>
    <w:p w14:paraId="0AB65E66" w14:textId="77777777" w:rsidR="00BD7FFE" w:rsidRPr="00B7477E" w:rsidRDefault="00344A2F" w:rsidP="00BD7FFE">
      <w:pPr>
        <w:pStyle w:val="ListParagraph"/>
        <w:numPr>
          <w:ilvl w:val="0"/>
          <w:numId w:val="1"/>
        </w:numPr>
        <w:rPr>
          <w:rFonts w:ascii="Times" w:hAnsi="Times"/>
        </w:rPr>
      </w:pPr>
      <w:r w:rsidRPr="00B7477E">
        <w:rPr>
          <w:rFonts w:ascii="Times" w:hAnsi="Times"/>
        </w:rPr>
        <w:t xml:space="preserve">How can you differentiate between a direct and indirect hernia? What landmarks can you use? </w:t>
      </w:r>
    </w:p>
    <w:p w14:paraId="2F988513" w14:textId="77777777" w:rsidR="00BD7FFE" w:rsidRPr="00B7477E" w:rsidRDefault="00344A2F" w:rsidP="00BD7FFE">
      <w:pPr>
        <w:pStyle w:val="ListParagraph"/>
        <w:numPr>
          <w:ilvl w:val="1"/>
          <w:numId w:val="1"/>
        </w:numPr>
        <w:rPr>
          <w:rFonts w:ascii="Times" w:hAnsi="Times"/>
        </w:rPr>
      </w:pPr>
      <w:r w:rsidRPr="00B7477E">
        <w:rPr>
          <w:rFonts w:ascii="Times" w:hAnsi="Times"/>
          <w:b/>
        </w:rPr>
        <w:t>Indirect hernia</w:t>
      </w:r>
      <w:r w:rsidRPr="00B7477E">
        <w:rPr>
          <w:rFonts w:ascii="Times" w:hAnsi="Times"/>
        </w:rPr>
        <w:t xml:space="preserve"> goes thru the deep inguinal ring and comes out of</w:t>
      </w:r>
      <w:r w:rsidR="00327A0F" w:rsidRPr="00B7477E">
        <w:rPr>
          <w:rFonts w:ascii="Times" w:hAnsi="Times"/>
        </w:rPr>
        <w:t xml:space="preserve"> the superficial inguinal ring. Lateral to inferior epigastric vessels </w:t>
      </w:r>
    </w:p>
    <w:p w14:paraId="718C3A56" w14:textId="0935F44F" w:rsidR="00344A2F" w:rsidRPr="00B7477E" w:rsidRDefault="00344A2F" w:rsidP="00BD7FFE">
      <w:pPr>
        <w:pStyle w:val="ListParagraph"/>
        <w:numPr>
          <w:ilvl w:val="1"/>
          <w:numId w:val="1"/>
        </w:numPr>
        <w:rPr>
          <w:rFonts w:ascii="Times" w:hAnsi="Times"/>
        </w:rPr>
      </w:pPr>
      <w:r w:rsidRPr="00B7477E">
        <w:rPr>
          <w:rFonts w:ascii="Times" w:hAnsi="Times"/>
          <w:b/>
        </w:rPr>
        <w:t>Direct hernia</w:t>
      </w:r>
      <w:r w:rsidRPr="00B7477E">
        <w:rPr>
          <w:rFonts w:ascii="Times" w:hAnsi="Times"/>
        </w:rPr>
        <w:t xml:space="preserve"> pierces thru the peritoneum and comes out of the superficial inguinal ring</w:t>
      </w:r>
      <w:r w:rsidR="00327A0F" w:rsidRPr="00B7477E">
        <w:rPr>
          <w:rFonts w:ascii="Times" w:hAnsi="Times"/>
        </w:rPr>
        <w:t xml:space="preserve">. Medial to Inferior epigastric vessels </w:t>
      </w:r>
    </w:p>
    <w:p w14:paraId="2BA6E45D" w14:textId="77777777" w:rsidR="00344A2F" w:rsidRPr="00B7477E" w:rsidRDefault="00344A2F" w:rsidP="00344A2F">
      <w:pPr>
        <w:pStyle w:val="ListParagraph"/>
        <w:rPr>
          <w:rFonts w:ascii="Times" w:hAnsi="Times"/>
        </w:rPr>
      </w:pPr>
    </w:p>
    <w:p w14:paraId="05981C4C" w14:textId="77777777" w:rsidR="00BD7FFE" w:rsidRPr="00B7477E" w:rsidRDefault="00344A2F" w:rsidP="00BD7FFE">
      <w:pPr>
        <w:pStyle w:val="ListParagraph"/>
        <w:numPr>
          <w:ilvl w:val="0"/>
          <w:numId w:val="1"/>
        </w:numPr>
        <w:rPr>
          <w:rFonts w:ascii="Times" w:hAnsi="Times"/>
          <w:b/>
        </w:rPr>
      </w:pPr>
      <w:r w:rsidRPr="00B7477E">
        <w:rPr>
          <w:rFonts w:ascii="Times" w:hAnsi="Times"/>
        </w:rPr>
        <w:t xml:space="preserve"> What are the different sites of portocaval anastomoses? What are clinical correlates related to portal hypertension? What two types of veins are used to surgical fix portal hypertension?</w:t>
      </w:r>
    </w:p>
    <w:p w14:paraId="634013A5" w14:textId="77777777" w:rsidR="00BD7FFE" w:rsidRPr="00B7477E" w:rsidRDefault="00344A2F" w:rsidP="00BD7FFE">
      <w:pPr>
        <w:pStyle w:val="ListParagraph"/>
        <w:numPr>
          <w:ilvl w:val="1"/>
          <w:numId w:val="1"/>
        </w:numPr>
        <w:rPr>
          <w:rFonts w:ascii="Times" w:hAnsi="Times"/>
          <w:b/>
        </w:rPr>
      </w:pPr>
      <w:r w:rsidRPr="00B7477E">
        <w:rPr>
          <w:rFonts w:ascii="Times" w:hAnsi="Times"/>
          <w:b/>
        </w:rPr>
        <w:t>Portocaval anastomoses:</w:t>
      </w:r>
      <w:r w:rsidRPr="00B7477E">
        <w:rPr>
          <w:rFonts w:ascii="Times" w:hAnsi="Times"/>
        </w:rPr>
        <w:t xml:space="preserve"> Lower end of esophagus, where tributaries of the left gastric anastomose with the trib of the azygos veins, this can lead to hematemesis</w:t>
      </w:r>
    </w:p>
    <w:p w14:paraId="42816E0E" w14:textId="77777777" w:rsidR="00BD7FFE" w:rsidRPr="00B7477E" w:rsidRDefault="00344A2F" w:rsidP="00BD7FFE">
      <w:pPr>
        <w:pStyle w:val="ListParagraph"/>
        <w:numPr>
          <w:ilvl w:val="1"/>
          <w:numId w:val="1"/>
        </w:numPr>
        <w:rPr>
          <w:rFonts w:ascii="Times" w:hAnsi="Times"/>
          <w:b/>
        </w:rPr>
      </w:pPr>
      <w:r w:rsidRPr="00B7477E">
        <w:rPr>
          <w:rFonts w:ascii="Times" w:hAnsi="Times"/>
        </w:rPr>
        <w:t>Anal canal, where superior rectal with the middle inferior rectal, this can lead to hemorrhoids</w:t>
      </w:r>
    </w:p>
    <w:p w14:paraId="522ABCD6" w14:textId="77777777" w:rsidR="00BD7FFE" w:rsidRPr="00B7477E" w:rsidRDefault="00344A2F" w:rsidP="00BD7FFE">
      <w:pPr>
        <w:pStyle w:val="ListParagraph"/>
        <w:numPr>
          <w:ilvl w:val="1"/>
          <w:numId w:val="1"/>
        </w:numPr>
        <w:rPr>
          <w:rFonts w:ascii="Times" w:hAnsi="Times"/>
          <w:b/>
        </w:rPr>
      </w:pPr>
      <w:r w:rsidRPr="00B7477E">
        <w:rPr>
          <w:rFonts w:ascii="Times" w:hAnsi="Times"/>
          <w:b/>
        </w:rPr>
        <w:t>Umbilicus</w:t>
      </w:r>
      <w:r w:rsidRPr="00B7477E">
        <w:rPr>
          <w:rFonts w:ascii="Times" w:hAnsi="Times"/>
        </w:rPr>
        <w:t>: Lt. branches makes commuincations thru para umbilical veins to veins of anterior abd wall. This can lead to caput medusa</w:t>
      </w:r>
    </w:p>
    <w:p w14:paraId="50A0C48D" w14:textId="77777777" w:rsidR="00BD7FFE" w:rsidRPr="00B7477E" w:rsidRDefault="00344A2F" w:rsidP="00BD7FFE">
      <w:pPr>
        <w:pStyle w:val="ListParagraph"/>
        <w:numPr>
          <w:ilvl w:val="1"/>
          <w:numId w:val="1"/>
        </w:numPr>
        <w:rPr>
          <w:rFonts w:ascii="Times" w:hAnsi="Times"/>
          <w:b/>
        </w:rPr>
      </w:pPr>
      <w:r w:rsidRPr="00B7477E">
        <w:rPr>
          <w:rFonts w:ascii="Times" w:hAnsi="Times"/>
        </w:rPr>
        <w:t xml:space="preserve">In portal hypertension, SVC obstruction or IVC obstruction the veins dilate. You get caput medusa </w:t>
      </w:r>
    </w:p>
    <w:p w14:paraId="31DE1C98" w14:textId="72D287FB" w:rsidR="00327A0F" w:rsidRPr="00B7477E" w:rsidRDefault="00327A0F" w:rsidP="00BD7FFE">
      <w:pPr>
        <w:pStyle w:val="ListParagraph"/>
        <w:numPr>
          <w:ilvl w:val="1"/>
          <w:numId w:val="1"/>
        </w:numPr>
        <w:rPr>
          <w:rFonts w:ascii="Times" w:hAnsi="Times"/>
          <w:b/>
        </w:rPr>
      </w:pPr>
      <w:r w:rsidRPr="00B7477E">
        <w:rPr>
          <w:rFonts w:ascii="Times" w:hAnsi="Times"/>
          <w:b/>
        </w:rPr>
        <w:t>Fix it:</w:t>
      </w:r>
      <w:r w:rsidRPr="00B7477E">
        <w:rPr>
          <w:rFonts w:ascii="Times" w:hAnsi="Times"/>
        </w:rPr>
        <w:t xml:space="preserve"> Connect left renal vein to splenic vei</w:t>
      </w:r>
      <w:r w:rsidR="008C66FF" w:rsidRPr="00B7477E">
        <w:rPr>
          <w:rFonts w:ascii="Times" w:hAnsi="Times"/>
        </w:rPr>
        <w:t>n</w:t>
      </w:r>
      <w:r w:rsidR="008C66FF" w:rsidRPr="00B7477E">
        <w:rPr>
          <w:rFonts w:ascii="Times" w:hAnsi="Times"/>
        </w:rPr>
        <w:br/>
      </w:r>
    </w:p>
    <w:p w14:paraId="670697F3" w14:textId="77777777" w:rsidR="00F03DF3" w:rsidRPr="00B7477E" w:rsidRDefault="000C30D7" w:rsidP="00F03DF3">
      <w:pPr>
        <w:pStyle w:val="ListParagraph"/>
        <w:numPr>
          <w:ilvl w:val="0"/>
          <w:numId w:val="1"/>
        </w:numPr>
        <w:rPr>
          <w:rFonts w:ascii="Times" w:hAnsi="Times"/>
        </w:rPr>
      </w:pPr>
      <w:r w:rsidRPr="00B7477E">
        <w:rPr>
          <w:rFonts w:ascii="Times" w:hAnsi="Times"/>
        </w:rPr>
        <w:t xml:space="preserve">Be able to identify the ligaments in the abdomen associated with individual organs, as well as what structures they all transmit. </w:t>
      </w:r>
    </w:p>
    <w:p w14:paraId="4E2C2859" w14:textId="0300232B" w:rsidR="007F3097" w:rsidRPr="00B7477E" w:rsidRDefault="00F03DF3" w:rsidP="00F03DF3">
      <w:pPr>
        <w:pStyle w:val="ListParagraph"/>
        <w:numPr>
          <w:ilvl w:val="1"/>
          <w:numId w:val="1"/>
        </w:numPr>
        <w:rPr>
          <w:rFonts w:ascii="Times" w:hAnsi="Times"/>
        </w:rPr>
      </w:pPr>
      <w:r w:rsidRPr="00B7477E">
        <w:rPr>
          <w:rFonts w:ascii="Times" w:hAnsi="Times"/>
        </w:rPr>
        <w:t>Peritoneal Ligaments</w:t>
      </w:r>
    </w:p>
    <w:p w14:paraId="22D72312" w14:textId="3AB90E70" w:rsidR="00F03DF3" w:rsidRPr="00B7477E" w:rsidRDefault="00F03DF3" w:rsidP="00F03DF3">
      <w:pPr>
        <w:pStyle w:val="ListParagraph"/>
        <w:numPr>
          <w:ilvl w:val="2"/>
          <w:numId w:val="1"/>
        </w:numPr>
        <w:rPr>
          <w:rFonts w:ascii="Times" w:hAnsi="Times"/>
        </w:rPr>
      </w:pPr>
      <w:r w:rsidRPr="00B7477E">
        <w:rPr>
          <w:rFonts w:ascii="Times" w:hAnsi="Times"/>
        </w:rPr>
        <w:t xml:space="preserve">Falciform Ligament- Sickel shaped peritoneal fold that connects the liver to the diaphragm, contains the ligamentum teres and periumbilical vein </w:t>
      </w:r>
    </w:p>
    <w:p w14:paraId="58227787" w14:textId="05B30D71" w:rsidR="00F03DF3" w:rsidRPr="00B7477E" w:rsidRDefault="00F03DF3" w:rsidP="00F03DF3">
      <w:pPr>
        <w:pStyle w:val="ListParagraph"/>
        <w:numPr>
          <w:ilvl w:val="2"/>
          <w:numId w:val="1"/>
        </w:numPr>
        <w:rPr>
          <w:rFonts w:ascii="Times" w:hAnsi="Times"/>
        </w:rPr>
      </w:pPr>
      <w:r w:rsidRPr="00B7477E">
        <w:rPr>
          <w:rFonts w:ascii="Times" w:hAnsi="Times"/>
        </w:rPr>
        <w:t xml:space="preserve">Ligamentum teres Hepatis – </w:t>
      </w:r>
      <w:r w:rsidRPr="00B7477E">
        <w:rPr>
          <w:rFonts w:ascii="Times" w:hAnsi="Times" w:cs="Arial"/>
          <w:color w:val="000000"/>
        </w:rPr>
        <w:t>–</w:t>
      </w:r>
      <w:r w:rsidRPr="00B7477E">
        <w:rPr>
          <w:rFonts w:ascii="Times" w:hAnsi="Times" w:cs="Calibri"/>
          <w:color w:val="000000"/>
        </w:rPr>
        <w:t>Lies in free margin of falciform lig. and ascends from umbilicus to inferior surface of liver</w:t>
      </w:r>
    </w:p>
    <w:p w14:paraId="4C12AE6A" w14:textId="15D16759" w:rsidR="00F03DF3" w:rsidRPr="00B7477E" w:rsidRDefault="00F03DF3" w:rsidP="00F03DF3">
      <w:pPr>
        <w:pStyle w:val="ListParagraph"/>
        <w:numPr>
          <w:ilvl w:val="2"/>
          <w:numId w:val="1"/>
        </w:numPr>
        <w:rPr>
          <w:rFonts w:ascii="Times" w:hAnsi="Times"/>
        </w:rPr>
      </w:pPr>
      <w:r w:rsidRPr="00B7477E">
        <w:rPr>
          <w:rFonts w:ascii="Times" w:hAnsi="Times"/>
        </w:rPr>
        <w:t xml:space="preserve">Coronary Ligament – Diaphgramatic surface of liver to the diaphgram </w:t>
      </w:r>
    </w:p>
    <w:p w14:paraId="0D9928C5" w14:textId="3CB0E76A" w:rsidR="00F03DF3" w:rsidRPr="00B7477E" w:rsidRDefault="00F03DF3" w:rsidP="00F03DF3">
      <w:pPr>
        <w:pStyle w:val="ListParagraph"/>
        <w:numPr>
          <w:ilvl w:val="2"/>
          <w:numId w:val="1"/>
        </w:numPr>
        <w:rPr>
          <w:rFonts w:ascii="Times" w:hAnsi="Times"/>
        </w:rPr>
      </w:pPr>
      <w:r w:rsidRPr="00B7477E">
        <w:rPr>
          <w:rFonts w:ascii="Times" w:hAnsi="Times"/>
        </w:rPr>
        <w:t>Right and left triangular ligament</w:t>
      </w:r>
    </w:p>
    <w:p w14:paraId="55085BA7" w14:textId="301521D3" w:rsidR="00F03DF3" w:rsidRPr="00B7477E" w:rsidRDefault="00F03DF3" w:rsidP="00F03DF3">
      <w:pPr>
        <w:pStyle w:val="ListParagraph"/>
        <w:numPr>
          <w:ilvl w:val="2"/>
          <w:numId w:val="1"/>
        </w:numPr>
        <w:rPr>
          <w:rFonts w:ascii="Times" w:hAnsi="Times"/>
        </w:rPr>
      </w:pPr>
      <w:r w:rsidRPr="00B7477E">
        <w:rPr>
          <w:rFonts w:ascii="Times" w:hAnsi="Times"/>
        </w:rPr>
        <w:t>Ligamentum Venosum – Remnant of Ductous Venousus, and lies i</w:t>
      </w:r>
      <w:r w:rsidR="00BD7FFE" w:rsidRPr="00B7477E">
        <w:rPr>
          <w:rFonts w:ascii="Times" w:hAnsi="Times"/>
        </w:rPr>
        <w:t xml:space="preserve">ndfissure or inferior of liver </w:t>
      </w:r>
    </w:p>
    <w:p w14:paraId="2E3CCCFA" w14:textId="7A4A27A9" w:rsidR="009B760D" w:rsidRPr="00B7477E" w:rsidRDefault="00327A0F" w:rsidP="009B760D">
      <w:pPr>
        <w:pStyle w:val="ListParagraph"/>
        <w:numPr>
          <w:ilvl w:val="2"/>
          <w:numId w:val="1"/>
        </w:numPr>
        <w:rPr>
          <w:rFonts w:ascii="Times" w:hAnsi="Times"/>
        </w:rPr>
      </w:pPr>
      <w:r w:rsidRPr="00B7477E">
        <w:rPr>
          <w:rFonts w:ascii="Times" w:hAnsi="Times"/>
          <w:noProof/>
        </w:rPr>
        <w:t xml:space="preserve">Splenorenal: has tail of the pancreas and spelenci cvessesls </w:t>
      </w:r>
    </w:p>
    <w:p w14:paraId="270B4354" w14:textId="09E06952" w:rsidR="009B760D" w:rsidRPr="00B7477E" w:rsidRDefault="009B760D" w:rsidP="009B760D">
      <w:pPr>
        <w:pStyle w:val="ListParagraph"/>
        <w:numPr>
          <w:ilvl w:val="1"/>
          <w:numId w:val="1"/>
        </w:numPr>
        <w:rPr>
          <w:rFonts w:ascii="Times" w:hAnsi="Times"/>
        </w:rPr>
      </w:pPr>
      <w:r w:rsidRPr="00B7477E">
        <w:rPr>
          <w:rFonts w:ascii="Times" w:hAnsi="Times"/>
        </w:rPr>
        <w:t xml:space="preserve">Stomach – The greater Curvature </w:t>
      </w:r>
      <w:r w:rsidRPr="00B7477E">
        <w:rPr>
          <w:rFonts w:ascii="Times" w:hAnsi="Times"/>
        </w:rPr>
        <w:sym w:font="Wingdings" w:char="F0E0"/>
      </w:r>
      <w:r w:rsidRPr="00B7477E">
        <w:rPr>
          <w:rFonts w:ascii="Times" w:hAnsi="Times"/>
        </w:rPr>
        <w:t xml:space="preserve"> Gastro-phrenic Ligament, and greater omentum </w:t>
      </w:r>
      <w:r w:rsidRPr="00B7477E">
        <w:rPr>
          <w:rFonts w:ascii="Times" w:hAnsi="Times"/>
        </w:rPr>
        <w:sym w:font="Wingdings" w:char="F0E0"/>
      </w:r>
      <w:r w:rsidR="00352F72" w:rsidRPr="00B7477E">
        <w:rPr>
          <w:rFonts w:ascii="Times" w:hAnsi="Times"/>
        </w:rPr>
        <w:t xml:space="preserve"> G</w:t>
      </w:r>
      <w:r w:rsidRPr="00B7477E">
        <w:rPr>
          <w:rFonts w:ascii="Times" w:hAnsi="Times"/>
        </w:rPr>
        <w:t>astrophrenic ligament, Gastrosplenic ligament.</w:t>
      </w:r>
    </w:p>
    <w:p w14:paraId="01352A10" w14:textId="77777777" w:rsidR="00327A0F" w:rsidRPr="00B7477E" w:rsidRDefault="00327A0F" w:rsidP="00327A0F">
      <w:pPr>
        <w:pStyle w:val="ListParagraph"/>
        <w:ind w:left="1440"/>
        <w:rPr>
          <w:rFonts w:ascii="Times" w:hAnsi="Times"/>
        </w:rPr>
      </w:pPr>
    </w:p>
    <w:p w14:paraId="706A682C" w14:textId="77777777" w:rsidR="002F3E92" w:rsidRPr="00B7477E" w:rsidRDefault="002F3E92" w:rsidP="00BF0925">
      <w:pPr>
        <w:pStyle w:val="ListParagraph"/>
        <w:numPr>
          <w:ilvl w:val="0"/>
          <w:numId w:val="1"/>
        </w:numPr>
        <w:rPr>
          <w:rFonts w:ascii="Times" w:hAnsi="Times"/>
        </w:rPr>
      </w:pPr>
      <w:r w:rsidRPr="00B7477E">
        <w:rPr>
          <w:rFonts w:ascii="Times" w:hAnsi="Times"/>
        </w:rPr>
        <w:t xml:space="preserve"> </w:t>
      </w:r>
      <w:r w:rsidR="000C30D7" w:rsidRPr="00B7477E">
        <w:rPr>
          <w:rFonts w:ascii="Times" w:hAnsi="Times"/>
        </w:rPr>
        <w:t xml:space="preserve">Where is the lesser omentum located? Which structures does it contain? </w:t>
      </w:r>
    </w:p>
    <w:p w14:paraId="75050A04" w14:textId="586A2DA7" w:rsidR="00352F72" w:rsidRPr="00B7477E" w:rsidRDefault="00352F72" w:rsidP="00352F72">
      <w:pPr>
        <w:pStyle w:val="ListParagraph"/>
        <w:numPr>
          <w:ilvl w:val="1"/>
          <w:numId w:val="1"/>
        </w:numPr>
        <w:rPr>
          <w:rFonts w:ascii="Times" w:hAnsi="Times"/>
        </w:rPr>
      </w:pPr>
      <w:r w:rsidRPr="00B7477E">
        <w:rPr>
          <w:rFonts w:ascii="Times" w:hAnsi="Times"/>
        </w:rPr>
        <w:t>The lesser omentum is located between the lesser curvature and the 1</w:t>
      </w:r>
      <w:r w:rsidRPr="00B7477E">
        <w:rPr>
          <w:rFonts w:ascii="Times" w:hAnsi="Times"/>
          <w:vertAlign w:val="superscript"/>
        </w:rPr>
        <w:t>st</w:t>
      </w:r>
      <w:r w:rsidRPr="00B7477E">
        <w:rPr>
          <w:rFonts w:ascii="Times" w:hAnsi="Times"/>
        </w:rPr>
        <w:t xml:space="preserve"> inch of 1</w:t>
      </w:r>
      <w:r w:rsidRPr="00B7477E">
        <w:rPr>
          <w:rFonts w:ascii="Times" w:hAnsi="Times"/>
          <w:vertAlign w:val="superscript"/>
        </w:rPr>
        <w:t>st</w:t>
      </w:r>
      <w:r w:rsidRPr="00B7477E">
        <w:rPr>
          <w:rFonts w:ascii="Times" w:hAnsi="Times"/>
        </w:rPr>
        <w:t xml:space="preserve"> part of duodenum </w:t>
      </w:r>
    </w:p>
    <w:p w14:paraId="3E9C248D" w14:textId="4E05CCD0" w:rsidR="00352F72" w:rsidRPr="00B7477E" w:rsidRDefault="00352F72" w:rsidP="00352F72">
      <w:pPr>
        <w:pStyle w:val="ListParagraph"/>
        <w:numPr>
          <w:ilvl w:val="1"/>
          <w:numId w:val="1"/>
        </w:numPr>
        <w:rPr>
          <w:rFonts w:ascii="Times" w:hAnsi="Times"/>
        </w:rPr>
      </w:pPr>
      <w:r w:rsidRPr="00B7477E">
        <w:rPr>
          <w:rFonts w:ascii="Times" w:hAnsi="Times"/>
        </w:rPr>
        <w:t xml:space="preserve">Content of Lesser Omentum </w:t>
      </w:r>
      <w:r w:rsidRPr="00B7477E">
        <w:rPr>
          <w:rFonts w:ascii="Times" w:hAnsi="Times"/>
        </w:rPr>
        <w:sym w:font="Wingdings" w:char="F0E0"/>
      </w:r>
      <w:r w:rsidRPr="00B7477E">
        <w:rPr>
          <w:rFonts w:ascii="Times" w:hAnsi="Times"/>
        </w:rPr>
        <w:t xml:space="preserve"> Hepatic artery, Portal Vein, Bile Duct, Lymphatic and Nerve Plexus</w:t>
      </w:r>
      <w:r w:rsidR="008C66FF" w:rsidRPr="00B7477E">
        <w:rPr>
          <w:rFonts w:ascii="Times" w:hAnsi="Times"/>
        </w:rPr>
        <w:br/>
      </w:r>
    </w:p>
    <w:p w14:paraId="3D2B5E8A" w14:textId="77777777" w:rsidR="002F3E92" w:rsidRPr="00B7477E" w:rsidRDefault="002F3E92" w:rsidP="00BF0925">
      <w:pPr>
        <w:pStyle w:val="ListParagraph"/>
        <w:numPr>
          <w:ilvl w:val="0"/>
          <w:numId w:val="1"/>
        </w:numPr>
        <w:rPr>
          <w:rFonts w:ascii="Times" w:hAnsi="Times"/>
        </w:rPr>
      </w:pPr>
      <w:r w:rsidRPr="00B7477E">
        <w:rPr>
          <w:rFonts w:ascii="Times" w:hAnsi="Times"/>
        </w:rPr>
        <w:t xml:space="preserve"> W</w:t>
      </w:r>
      <w:r w:rsidR="000C30D7" w:rsidRPr="00B7477E">
        <w:rPr>
          <w:rFonts w:ascii="Times" w:hAnsi="Times"/>
        </w:rPr>
        <w:t>hat structures form stomach bed? Which vessel would be first affected by an ulcer on the posterior wall of the stomach?</w:t>
      </w:r>
    </w:p>
    <w:p w14:paraId="46B9334B" w14:textId="11B7AA1D" w:rsidR="00352F72" w:rsidRPr="00B7477E" w:rsidRDefault="00352F72" w:rsidP="00352F72">
      <w:pPr>
        <w:pStyle w:val="ListParagraph"/>
        <w:numPr>
          <w:ilvl w:val="1"/>
          <w:numId w:val="1"/>
        </w:numPr>
        <w:rPr>
          <w:rFonts w:ascii="Times" w:hAnsi="Times"/>
        </w:rPr>
      </w:pPr>
      <w:r w:rsidRPr="00B7477E">
        <w:rPr>
          <w:rFonts w:ascii="Times" w:hAnsi="Times"/>
        </w:rPr>
        <w:lastRenderedPageBreak/>
        <w:t xml:space="preserve">Structures to form stomach bed </w:t>
      </w:r>
      <w:r w:rsidRPr="00B7477E">
        <w:rPr>
          <w:rFonts w:ascii="Times" w:hAnsi="Times"/>
        </w:rPr>
        <w:sym w:font="Wingdings" w:char="F0E0"/>
      </w:r>
      <w:r w:rsidRPr="00B7477E">
        <w:rPr>
          <w:rFonts w:ascii="Times" w:hAnsi="Times"/>
        </w:rPr>
        <w:t xml:space="preserve"> Diaphrgam, spleen, left suprarenal, left kidney, splenic vessels, pancreas, </w:t>
      </w:r>
      <w:r w:rsidR="00327A0F" w:rsidRPr="00B7477E">
        <w:rPr>
          <w:rFonts w:ascii="Times" w:hAnsi="Times"/>
        </w:rPr>
        <w:t>lesser sac</w:t>
      </w:r>
      <w:r w:rsidR="008C66FF" w:rsidRPr="00B7477E">
        <w:rPr>
          <w:rFonts w:ascii="Times" w:hAnsi="Times"/>
        </w:rPr>
        <w:br/>
      </w:r>
    </w:p>
    <w:p w14:paraId="43D6A608" w14:textId="77777777" w:rsidR="002F3E92" w:rsidRPr="00B7477E" w:rsidRDefault="002F3E92" w:rsidP="00BF0925">
      <w:pPr>
        <w:pStyle w:val="ListParagraph"/>
        <w:numPr>
          <w:ilvl w:val="0"/>
          <w:numId w:val="1"/>
        </w:numPr>
        <w:rPr>
          <w:rFonts w:ascii="Times" w:hAnsi="Times"/>
        </w:rPr>
      </w:pPr>
      <w:r w:rsidRPr="00B7477E">
        <w:rPr>
          <w:rFonts w:ascii="Times" w:hAnsi="Times"/>
        </w:rPr>
        <w:t xml:space="preserve"> What </w:t>
      </w:r>
      <w:r w:rsidR="000C30D7" w:rsidRPr="00B7477E">
        <w:rPr>
          <w:rFonts w:ascii="Times" w:hAnsi="Times"/>
        </w:rPr>
        <w:t>structures are found in</w:t>
      </w:r>
      <w:r w:rsidRPr="00B7477E">
        <w:rPr>
          <w:rFonts w:ascii="Times" w:hAnsi="Times"/>
        </w:rPr>
        <w:t xml:space="preserve"> the median, medial and lateral umbilical folds</w:t>
      </w:r>
      <w:r w:rsidR="000C30D7" w:rsidRPr="00B7477E">
        <w:rPr>
          <w:rFonts w:ascii="Times" w:hAnsi="Times"/>
        </w:rPr>
        <w:t xml:space="preserve">? </w:t>
      </w:r>
    </w:p>
    <w:p w14:paraId="5FE4AC0E" w14:textId="41F287BE" w:rsidR="0088443C" w:rsidRPr="00B7477E" w:rsidRDefault="0088443C" w:rsidP="0088443C">
      <w:pPr>
        <w:pStyle w:val="ListParagraph"/>
        <w:numPr>
          <w:ilvl w:val="1"/>
          <w:numId w:val="1"/>
        </w:numPr>
        <w:rPr>
          <w:rFonts w:ascii="Times" w:hAnsi="Times"/>
        </w:rPr>
      </w:pPr>
      <w:r w:rsidRPr="00B7477E">
        <w:rPr>
          <w:rFonts w:ascii="Times" w:hAnsi="Times"/>
        </w:rPr>
        <w:t>Median Umbilical Fold – Urachus</w:t>
      </w:r>
    </w:p>
    <w:p w14:paraId="62A96C87" w14:textId="27F9C5F2" w:rsidR="0088443C" w:rsidRPr="00B7477E" w:rsidRDefault="0088443C" w:rsidP="0088443C">
      <w:pPr>
        <w:pStyle w:val="ListParagraph"/>
        <w:numPr>
          <w:ilvl w:val="1"/>
          <w:numId w:val="1"/>
        </w:numPr>
        <w:rPr>
          <w:rFonts w:ascii="Times" w:hAnsi="Times"/>
        </w:rPr>
      </w:pPr>
      <w:r w:rsidRPr="00B7477E">
        <w:rPr>
          <w:rFonts w:ascii="Times" w:hAnsi="Times"/>
        </w:rPr>
        <w:t xml:space="preserve">Medial Umbilical Fold – Obliterated Umbilical Artery </w:t>
      </w:r>
    </w:p>
    <w:p w14:paraId="449BCC4F" w14:textId="7E78A8FE" w:rsidR="0088443C" w:rsidRPr="00B7477E" w:rsidRDefault="0088443C" w:rsidP="0088443C">
      <w:pPr>
        <w:pStyle w:val="ListParagraph"/>
        <w:numPr>
          <w:ilvl w:val="1"/>
          <w:numId w:val="1"/>
        </w:numPr>
        <w:rPr>
          <w:rFonts w:ascii="Times" w:hAnsi="Times"/>
        </w:rPr>
      </w:pPr>
      <w:r w:rsidRPr="00B7477E">
        <w:rPr>
          <w:rFonts w:ascii="Times" w:hAnsi="Times"/>
        </w:rPr>
        <w:t xml:space="preserve">Lateral Umbilical Fold – Inferior Epigastric Vessels </w:t>
      </w:r>
    </w:p>
    <w:p w14:paraId="15B91DE9" w14:textId="77777777" w:rsidR="00A33811" w:rsidRPr="00B7477E" w:rsidRDefault="000C30D7" w:rsidP="00A33811">
      <w:pPr>
        <w:pStyle w:val="ListParagraph"/>
        <w:numPr>
          <w:ilvl w:val="0"/>
          <w:numId w:val="1"/>
        </w:numPr>
        <w:rPr>
          <w:rFonts w:ascii="Times" w:hAnsi="Times"/>
        </w:rPr>
      </w:pPr>
      <w:r w:rsidRPr="00B7477E">
        <w:rPr>
          <w:rFonts w:ascii="Times" w:hAnsi="Times"/>
        </w:rPr>
        <w:t>What is a pudendal nerve block? The pudendal nerve is a branch of which plexus? What boney landmarks can be used as guidance during a pudendal nerve block?</w:t>
      </w:r>
      <w:r w:rsidR="002F3E92" w:rsidRPr="00B7477E">
        <w:rPr>
          <w:rFonts w:ascii="Times" w:hAnsi="Times"/>
        </w:rPr>
        <w:t xml:space="preserve"> </w:t>
      </w:r>
    </w:p>
    <w:p w14:paraId="164B0A66" w14:textId="79BD2E89" w:rsidR="00A33811" w:rsidRPr="00B7477E" w:rsidRDefault="000B689C" w:rsidP="00A33811">
      <w:pPr>
        <w:pStyle w:val="ListParagraph"/>
        <w:numPr>
          <w:ilvl w:val="1"/>
          <w:numId w:val="1"/>
        </w:numPr>
        <w:rPr>
          <w:rFonts w:ascii="Times" w:hAnsi="Times"/>
        </w:rPr>
      </w:pPr>
      <w:r w:rsidRPr="00B7477E">
        <w:rPr>
          <w:rFonts w:ascii="Times" w:hAnsi="Times"/>
        </w:rPr>
        <w:t>A pudendenal nerve block is used to block th</w:t>
      </w:r>
      <w:r w:rsidR="00A33811" w:rsidRPr="00B7477E">
        <w:rPr>
          <w:rFonts w:ascii="Times" w:hAnsi="Times"/>
        </w:rPr>
        <w:t xml:space="preserve">e somatic pudendal nerve which supplies the urethral sphincter, and sensation to the external </w:t>
      </w:r>
      <w:r w:rsidR="00A33811" w:rsidRPr="00B7477E">
        <w:rPr>
          <w:rFonts w:ascii="Times" w:eastAsia="Times New Roman" w:hAnsi="Times"/>
          <w:color w:val="222222"/>
          <w:shd w:val="clear" w:color="auto" w:fill="FFFFFF"/>
        </w:rPr>
        <w:t>genitals, the urethra, the anus, and perineum. </w:t>
      </w:r>
    </w:p>
    <w:p w14:paraId="7B5CB4BE" w14:textId="570140B4" w:rsidR="00EA7979" w:rsidRPr="00B7477E" w:rsidRDefault="00EA7979" w:rsidP="00A33811">
      <w:pPr>
        <w:pStyle w:val="ListParagraph"/>
        <w:numPr>
          <w:ilvl w:val="1"/>
          <w:numId w:val="1"/>
        </w:numPr>
        <w:rPr>
          <w:rFonts w:ascii="Times" w:hAnsi="Times"/>
        </w:rPr>
      </w:pPr>
      <w:r w:rsidRPr="00B7477E">
        <w:rPr>
          <w:rFonts w:ascii="Times" w:hAnsi="Times"/>
        </w:rPr>
        <w:t xml:space="preserve">The Pudendal Nerve is a branch of </w:t>
      </w:r>
      <w:r w:rsidR="00327A0F" w:rsidRPr="00B7477E">
        <w:rPr>
          <w:rFonts w:ascii="Times" w:hAnsi="Times"/>
        </w:rPr>
        <w:t xml:space="preserve"> sacral plexus </w:t>
      </w:r>
    </w:p>
    <w:p w14:paraId="661C0E82" w14:textId="7F8E3FC9" w:rsidR="00327A0F" w:rsidRPr="00B7477E" w:rsidRDefault="00327A0F" w:rsidP="00A33811">
      <w:pPr>
        <w:pStyle w:val="ListParagraph"/>
        <w:numPr>
          <w:ilvl w:val="1"/>
          <w:numId w:val="1"/>
        </w:numPr>
        <w:rPr>
          <w:rFonts w:ascii="Times" w:hAnsi="Times"/>
        </w:rPr>
      </w:pPr>
      <w:r w:rsidRPr="00B7477E">
        <w:rPr>
          <w:rFonts w:ascii="Times" w:hAnsi="Times"/>
        </w:rPr>
        <w:t xml:space="preserve">Ischial spine is the boney land mark </w:t>
      </w:r>
    </w:p>
    <w:p w14:paraId="72DD30FB" w14:textId="663DC9CD" w:rsidR="00E23347" w:rsidRPr="00B7477E" w:rsidRDefault="00E23347" w:rsidP="00A33811">
      <w:pPr>
        <w:rPr>
          <w:rFonts w:ascii="Times" w:hAnsi="Times"/>
        </w:rPr>
      </w:pPr>
    </w:p>
    <w:p w14:paraId="187321F8" w14:textId="77777777" w:rsidR="002F3E92" w:rsidRPr="00B7477E" w:rsidRDefault="000C30D7" w:rsidP="00A33811">
      <w:pPr>
        <w:rPr>
          <w:rFonts w:ascii="Times" w:hAnsi="Times"/>
        </w:rPr>
      </w:pPr>
      <w:r w:rsidRPr="00B7477E">
        <w:rPr>
          <w:rFonts w:ascii="Times" w:hAnsi="Times"/>
        </w:rPr>
        <w:t>What is the rectouterine space? What is its c</w:t>
      </w:r>
      <w:r w:rsidR="002F3E92" w:rsidRPr="00B7477E">
        <w:rPr>
          <w:rFonts w:ascii="Times" w:hAnsi="Times"/>
        </w:rPr>
        <w:t>linical importance</w:t>
      </w:r>
      <w:r w:rsidRPr="00B7477E">
        <w:rPr>
          <w:rFonts w:ascii="Times" w:hAnsi="Times"/>
        </w:rPr>
        <w:t xml:space="preserve">? </w:t>
      </w:r>
    </w:p>
    <w:p w14:paraId="2D79DAAD" w14:textId="77777777" w:rsidR="00850DCB" w:rsidRPr="00B7477E" w:rsidRDefault="00317185" w:rsidP="00850DCB">
      <w:pPr>
        <w:pStyle w:val="ListParagraph"/>
        <w:numPr>
          <w:ilvl w:val="1"/>
          <w:numId w:val="1"/>
        </w:numPr>
        <w:rPr>
          <w:rFonts w:ascii="Times" w:hAnsi="Times"/>
        </w:rPr>
      </w:pPr>
      <w:r w:rsidRPr="00B7477E">
        <w:rPr>
          <w:rFonts w:ascii="Times" w:hAnsi="Times"/>
        </w:rPr>
        <w:t xml:space="preserve">Rectouterine pouch is a pouch between the rectum posteriorly and uterus anteriorly </w:t>
      </w:r>
    </w:p>
    <w:p w14:paraId="760A4A36" w14:textId="0F321149" w:rsidR="00850DCB" w:rsidRPr="00B7477E" w:rsidRDefault="00317185" w:rsidP="00603DEA">
      <w:pPr>
        <w:pStyle w:val="ListParagraph"/>
        <w:numPr>
          <w:ilvl w:val="1"/>
          <w:numId w:val="1"/>
        </w:numPr>
        <w:rPr>
          <w:rFonts w:ascii="Times" w:hAnsi="Times"/>
        </w:rPr>
      </w:pPr>
      <w:r w:rsidRPr="00B7477E">
        <w:rPr>
          <w:rFonts w:ascii="Times" w:hAnsi="Times"/>
        </w:rPr>
        <w:t xml:space="preserve">It is the most dependent part of the abdominal cavity </w:t>
      </w:r>
      <w:r w:rsidRPr="00B7477E">
        <w:rPr>
          <w:rFonts w:ascii="Times" w:hAnsi="Times"/>
          <w:b/>
        </w:rPr>
        <w:t xml:space="preserve">when standing </w:t>
      </w:r>
      <w:r w:rsidR="00850DCB" w:rsidRPr="00B7477E">
        <w:rPr>
          <w:rFonts w:ascii="Times" w:hAnsi="Times"/>
        </w:rPr>
        <w:t xml:space="preserve"> </w:t>
      </w:r>
      <w:r w:rsidR="00850DCB" w:rsidRPr="00B7477E">
        <w:rPr>
          <w:rFonts w:ascii="Times" w:hAnsi="Times"/>
        </w:rPr>
        <w:sym w:font="Wingdings" w:char="F0E0"/>
      </w:r>
      <w:r w:rsidR="00850DCB" w:rsidRPr="00B7477E">
        <w:rPr>
          <w:rFonts w:ascii="Times" w:hAnsi="Times"/>
        </w:rPr>
        <w:t xml:space="preserve"> </w:t>
      </w:r>
      <w:r w:rsidR="00850DCB" w:rsidRPr="00B7477E">
        <w:rPr>
          <w:rFonts w:ascii="Times" w:eastAsia="Times New Roman" w:hAnsi="Times" w:cs="Arial"/>
          <w:color w:val="222222"/>
          <w:shd w:val="clear" w:color="auto" w:fill="FFFFFF"/>
        </w:rPr>
        <w:t xml:space="preserve">accumulation of excess fluid in the peritoneal cavity – Ascitis. Can be treated with </w:t>
      </w:r>
      <w:r w:rsidR="00850DCB" w:rsidRPr="00B7477E">
        <w:rPr>
          <w:rFonts w:ascii="Times" w:hAnsi="Times" w:cs="Calibri"/>
          <w:color w:val="000000"/>
        </w:rPr>
        <w:t>Paracentesis abdominis</w:t>
      </w:r>
      <w:r w:rsidR="00603DEA" w:rsidRPr="00B7477E">
        <w:rPr>
          <w:rFonts w:ascii="Times" w:hAnsi="Times" w:cs="Calibri"/>
          <w:color w:val="000000"/>
        </w:rPr>
        <w:t>.</w:t>
      </w:r>
    </w:p>
    <w:p w14:paraId="0ECDDC63" w14:textId="1B68E033" w:rsidR="00327A0F" w:rsidRPr="00B7477E" w:rsidRDefault="00327A0F" w:rsidP="00603DEA">
      <w:pPr>
        <w:pStyle w:val="ListParagraph"/>
        <w:numPr>
          <w:ilvl w:val="1"/>
          <w:numId w:val="1"/>
        </w:numPr>
        <w:rPr>
          <w:rFonts w:ascii="Times" w:hAnsi="Times"/>
        </w:rPr>
      </w:pPr>
      <w:r w:rsidRPr="00B7477E">
        <w:rPr>
          <w:rFonts w:ascii="Times" w:hAnsi="Times" w:cs="Calibri"/>
          <w:color w:val="000000"/>
        </w:rPr>
        <w:t>Can be reached through the posterior fornix of vagina</w:t>
      </w:r>
    </w:p>
    <w:p w14:paraId="04500C16" w14:textId="4DA9A364" w:rsidR="00317185" w:rsidRPr="00B7477E" w:rsidRDefault="00317185" w:rsidP="00850DCB">
      <w:pPr>
        <w:pStyle w:val="ListParagraph"/>
        <w:ind w:left="1440"/>
        <w:rPr>
          <w:rFonts w:ascii="Times" w:hAnsi="Times"/>
        </w:rPr>
      </w:pPr>
    </w:p>
    <w:p w14:paraId="13EAF3F9" w14:textId="77777777" w:rsidR="00167260" w:rsidRPr="00B7477E" w:rsidRDefault="00167260" w:rsidP="00BF0925">
      <w:pPr>
        <w:pStyle w:val="ListParagraph"/>
        <w:numPr>
          <w:ilvl w:val="0"/>
          <w:numId w:val="1"/>
        </w:numPr>
        <w:rPr>
          <w:rFonts w:ascii="Times" w:hAnsi="Times"/>
        </w:rPr>
      </w:pPr>
      <w:r w:rsidRPr="00B7477E">
        <w:rPr>
          <w:rFonts w:ascii="Times" w:hAnsi="Times"/>
        </w:rPr>
        <w:t xml:space="preserve"> What are the branches of </w:t>
      </w:r>
      <w:r w:rsidR="000C30D7" w:rsidRPr="00B7477E">
        <w:rPr>
          <w:rFonts w:ascii="Times" w:hAnsi="Times"/>
        </w:rPr>
        <w:t xml:space="preserve">the </w:t>
      </w:r>
      <w:r w:rsidRPr="00B7477E">
        <w:rPr>
          <w:rFonts w:ascii="Times" w:hAnsi="Times"/>
        </w:rPr>
        <w:t xml:space="preserve">internal </w:t>
      </w:r>
      <w:r w:rsidR="000C30D7" w:rsidRPr="00B7477E">
        <w:rPr>
          <w:rFonts w:ascii="Times" w:hAnsi="Times"/>
        </w:rPr>
        <w:t>iliac artery and what will they</w:t>
      </w:r>
      <w:r w:rsidRPr="00B7477E">
        <w:rPr>
          <w:rFonts w:ascii="Times" w:hAnsi="Times"/>
        </w:rPr>
        <w:t xml:space="preserve"> supply</w:t>
      </w:r>
      <w:r w:rsidR="000C30D7" w:rsidRPr="00B7477E">
        <w:rPr>
          <w:rFonts w:ascii="Times" w:hAnsi="Times"/>
        </w:rPr>
        <w:t>?</w:t>
      </w:r>
      <w:r w:rsidRPr="00B7477E">
        <w:rPr>
          <w:rFonts w:ascii="Times" w:hAnsi="Times"/>
        </w:rPr>
        <w:t xml:space="preserve"> </w:t>
      </w:r>
    </w:p>
    <w:p w14:paraId="106A636B" w14:textId="3FD41C30" w:rsidR="00850DCB" w:rsidRPr="00B7477E" w:rsidRDefault="00850DCB" w:rsidP="00850DCB">
      <w:pPr>
        <w:pStyle w:val="ListParagraph"/>
        <w:numPr>
          <w:ilvl w:val="1"/>
          <w:numId w:val="1"/>
        </w:numPr>
        <w:rPr>
          <w:rFonts w:ascii="Times" w:hAnsi="Times"/>
        </w:rPr>
      </w:pPr>
      <w:r w:rsidRPr="00B7477E">
        <w:rPr>
          <w:rFonts w:ascii="Times" w:hAnsi="Times"/>
        </w:rPr>
        <w:t xml:space="preserve">Internal iliac artery </w:t>
      </w:r>
      <w:r w:rsidR="004C4329" w:rsidRPr="00B7477E">
        <w:rPr>
          <w:rFonts w:ascii="Times" w:hAnsi="Times"/>
        </w:rPr>
        <w:t xml:space="preserve">rises from the bifurcation of common iliac artery </w:t>
      </w:r>
      <w:r w:rsidR="00055329" w:rsidRPr="00B7477E">
        <w:rPr>
          <w:rFonts w:ascii="Times" w:hAnsi="Times"/>
        </w:rPr>
        <w:sym w:font="Wingdings" w:char="F0E0"/>
      </w:r>
      <w:r w:rsidR="00055329" w:rsidRPr="00B7477E">
        <w:rPr>
          <w:rFonts w:ascii="Times" w:hAnsi="Times"/>
        </w:rPr>
        <w:t xml:space="preserve"> and becomes an Ant/Post </w:t>
      </w:r>
      <w:r w:rsidR="00BD7FFE" w:rsidRPr="00B7477E">
        <w:rPr>
          <w:rFonts w:ascii="Times" w:hAnsi="Times"/>
        </w:rPr>
        <w:t>division</w:t>
      </w:r>
    </w:p>
    <w:p w14:paraId="0F2BD766" w14:textId="04DB749B" w:rsidR="0053684D" w:rsidRPr="00B7477E" w:rsidRDefault="0053684D" w:rsidP="0053684D">
      <w:pPr>
        <w:shd w:val="clear" w:color="auto" w:fill="FFFFFF"/>
        <w:spacing w:before="60" w:after="90"/>
        <w:ind w:left="1440"/>
        <w:rPr>
          <w:rFonts w:ascii="Times" w:eastAsia="Times New Roman" w:hAnsi="Times"/>
        </w:rPr>
      </w:pPr>
      <w:r w:rsidRPr="00B7477E">
        <w:rPr>
          <w:rStyle w:val="Strong"/>
          <w:rFonts w:ascii="Times" w:eastAsia="Times New Roman" w:hAnsi="Times"/>
        </w:rPr>
        <w:t>I: </w:t>
      </w:r>
      <w:hyperlink r:id="rId11" w:history="1">
        <w:r w:rsidRPr="00B7477E">
          <w:rPr>
            <w:rStyle w:val="Hyperlink"/>
            <w:rFonts w:ascii="Times" w:eastAsia="Times New Roman" w:hAnsi="Times"/>
            <w:color w:val="auto"/>
            <w:u w:val="none"/>
          </w:rPr>
          <w:t>iliolumbar artery</w:t>
        </w:r>
      </w:hyperlink>
      <w:r w:rsidRPr="00B7477E">
        <w:rPr>
          <w:rFonts w:ascii="Times" w:eastAsia="Times New Roman" w:hAnsi="Times"/>
        </w:rPr>
        <w:t xml:space="preserve"> </w:t>
      </w:r>
    </w:p>
    <w:p w14:paraId="1FF3130A" w14:textId="77777777" w:rsidR="0053684D" w:rsidRPr="00B7477E" w:rsidRDefault="0053684D" w:rsidP="0053684D">
      <w:pPr>
        <w:shd w:val="clear" w:color="auto" w:fill="FFFFFF"/>
        <w:spacing w:before="60" w:after="90"/>
        <w:ind w:left="1440"/>
        <w:rPr>
          <w:rFonts w:ascii="Times" w:eastAsia="Times New Roman" w:hAnsi="Times"/>
        </w:rPr>
      </w:pPr>
      <w:r w:rsidRPr="00B7477E">
        <w:rPr>
          <w:rStyle w:val="Strong"/>
          <w:rFonts w:ascii="Times" w:eastAsia="Times New Roman" w:hAnsi="Times"/>
        </w:rPr>
        <w:t>L: </w:t>
      </w:r>
      <w:hyperlink r:id="rId12" w:history="1">
        <w:r w:rsidRPr="00B7477E">
          <w:rPr>
            <w:rStyle w:val="Hyperlink"/>
            <w:rFonts w:ascii="Times" w:eastAsia="Times New Roman" w:hAnsi="Times"/>
            <w:color w:val="auto"/>
            <w:u w:val="none"/>
          </w:rPr>
          <w:t>lateral sacral artery</w:t>
        </w:r>
      </w:hyperlink>
    </w:p>
    <w:p w14:paraId="4B2E2157" w14:textId="77777777" w:rsidR="0053684D" w:rsidRPr="00B7477E" w:rsidRDefault="0053684D" w:rsidP="0053684D">
      <w:pPr>
        <w:shd w:val="clear" w:color="auto" w:fill="FFFFFF"/>
        <w:spacing w:before="60" w:after="90"/>
        <w:ind w:left="1440"/>
        <w:rPr>
          <w:rFonts w:ascii="Times" w:eastAsia="Times New Roman" w:hAnsi="Times"/>
        </w:rPr>
      </w:pPr>
      <w:r w:rsidRPr="00B7477E">
        <w:rPr>
          <w:rStyle w:val="Strong"/>
          <w:rFonts w:ascii="Times" w:eastAsia="Times New Roman" w:hAnsi="Times"/>
        </w:rPr>
        <w:t>G: </w:t>
      </w:r>
      <w:r w:rsidRPr="00B7477E">
        <w:rPr>
          <w:rFonts w:ascii="Times" w:eastAsia="Times New Roman" w:hAnsi="Times"/>
        </w:rPr>
        <w:t>gluteal (</w:t>
      </w:r>
      <w:hyperlink r:id="rId13" w:history="1">
        <w:r w:rsidRPr="00B7477E">
          <w:rPr>
            <w:rStyle w:val="Hyperlink"/>
            <w:rFonts w:ascii="Times" w:eastAsia="Times New Roman" w:hAnsi="Times"/>
            <w:color w:val="auto"/>
            <w:u w:val="none"/>
          </w:rPr>
          <w:t>superior</w:t>
        </w:r>
      </w:hyperlink>
      <w:r w:rsidRPr="00B7477E">
        <w:rPr>
          <w:rFonts w:ascii="Times" w:eastAsia="Times New Roman" w:hAnsi="Times"/>
        </w:rPr>
        <w:t> and </w:t>
      </w:r>
      <w:hyperlink r:id="rId14" w:history="1">
        <w:r w:rsidRPr="00B7477E">
          <w:rPr>
            <w:rStyle w:val="Hyperlink"/>
            <w:rFonts w:ascii="Times" w:eastAsia="Times New Roman" w:hAnsi="Times"/>
            <w:color w:val="auto"/>
            <w:u w:val="none"/>
          </w:rPr>
          <w:t>inferior</w:t>
        </w:r>
      </w:hyperlink>
      <w:r w:rsidRPr="00B7477E">
        <w:rPr>
          <w:rFonts w:ascii="Times" w:eastAsia="Times New Roman" w:hAnsi="Times"/>
        </w:rPr>
        <w:t>) arteries</w:t>
      </w:r>
    </w:p>
    <w:p w14:paraId="43C1D95D" w14:textId="77777777" w:rsidR="0053684D" w:rsidRPr="00B7477E" w:rsidRDefault="0053684D" w:rsidP="0053684D">
      <w:pPr>
        <w:shd w:val="clear" w:color="auto" w:fill="FFFFFF"/>
        <w:spacing w:before="60" w:after="90"/>
        <w:ind w:left="1440"/>
        <w:rPr>
          <w:rFonts w:ascii="Times" w:eastAsia="Times New Roman" w:hAnsi="Times"/>
        </w:rPr>
      </w:pPr>
      <w:r w:rsidRPr="00B7477E">
        <w:rPr>
          <w:rStyle w:val="Strong"/>
          <w:rFonts w:ascii="Times" w:eastAsia="Times New Roman" w:hAnsi="Times"/>
        </w:rPr>
        <w:t>P: </w:t>
      </w:r>
      <w:r w:rsidRPr="00B7477E">
        <w:rPr>
          <w:rFonts w:ascii="Times" w:eastAsia="Times New Roman" w:hAnsi="Times"/>
        </w:rPr>
        <w:t>(internal) </w:t>
      </w:r>
      <w:hyperlink r:id="rId15" w:history="1">
        <w:r w:rsidRPr="00B7477E">
          <w:rPr>
            <w:rStyle w:val="Hyperlink"/>
            <w:rFonts w:ascii="Times" w:eastAsia="Times New Roman" w:hAnsi="Times"/>
            <w:color w:val="auto"/>
            <w:u w:val="none"/>
          </w:rPr>
          <w:t>pudendal artery</w:t>
        </w:r>
      </w:hyperlink>
    </w:p>
    <w:p w14:paraId="7EBCA357" w14:textId="537E940A" w:rsidR="0053684D" w:rsidRPr="00B7477E" w:rsidRDefault="0053684D" w:rsidP="0053684D">
      <w:pPr>
        <w:shd w:val="clear" w:color="auto" w:fill="FFFFFF"/>
        <w:spacing w:before="60" w:after="90"/>
        <w:ind w:left="1440"/>
        <w:rPr>
          <w:rFonts w:ascii="Times" w:eastAsia="Times New Roman" w:hAnsi="Times"/>
        </w:rPr>
      </w:pPr>
      <w:r w:rsidRPr="00B7477E">
        <w:rPr>
          <w:rStyle w:val="Strong"/>
          <w:rFonts w:ascii="Times" w:eastAsia="Times New Roman" w:hAnsi="Times"/>
        </w:rPr>
        <w:t>I: </w:t>
      </w:r>
      <w:hyperlink r:id="rId16" w:history="1">
        <w:r w:rsidRPr="00B7477E">
          <w:rPr>
            <w:rStyle w:val="Hyperlink"/>
            <w:rFonts w:ascii="Times" w:eastAsia="Times New Roman" w:hAnsi="Times"/>
            <w:color w:val="auto"/>
            <w:u w:val="none"/>
          </w:rPr>
          <w:t>inferior vesical</w:t>
        </w:r>
      </w:hyperlink>
      <w:r w:rsidRPr="00B7477E">
        <w:rPr>
          <w:rFonts w:ascii="Times" w:eastAsia="Times New Roman" w:hAnsi="Times"/>
        </w:rPr>
        <w:t> (</w:t>
      </w:r>
      <w:hyperlink r:id="rId17" w:history="1">
        <w:r w:rsidRPr="00B7477E">
          <w:rPr>
            <w:rStyle w:val="Hyperlink"/>
            <w:rFonts w:ascii="Times" w:eastAsia="Times New Roman" w:hAnsi="Times"/>
            <w:color w:val="auto"/>
            <w:u w:val="none"/>
          </w:rPr>
          <w:t>uterine</w:t>
        </w:r>
      </w:hyperlink>
      <w:r w:rsidRPr="00B7477E">
        <w:rPr>
          <w:rFonts w:ascii="Times" w:eastAsia="Times New Roman" w:hAnsi="Times"/>
        </w:rPr>
        <w:t> in females) artery</w:t>
      </w:r>
      <w:r w:rsidR="00055329" w:rsidRPr="00B7477E">
        <w:rPr>
          <w:rFonts w:ascii="Times" w:eastAsia="Times New Roman" w:hAnsi="Times"/>
        </w:rPr>
        <w:t xml:space="preserve"> </w:t>
      </w:r>
      <w:r w:rsidR="00055329" w:rsidRPr="00B7477E">
        <w:rPr>
          <w:rFonts w:ascii="Times" w:eastAsia="Times New Roman" w:hAnsi="Times"/>
        </w:rPr>
        <w:sym w:font="Wingdings" w:char="F0E0"/>
      </w:r>
      <w:r w:rsidR="00055329" w:rsidRPr="00B7477E">
        <w:rPr>
          <w:rFonts w:ascii="Times" w:eastAsia="Times New Roman" w:hAnsi="Times"/>
        </w:rPr>
        <w:t xml:space="preserve"> supplies seminal vesicles, Urethra</w:t>
      </w:r>
    </w:p>
    <w:p w14:paraId="25D349A7" w14:textId="5AD81236" w:rsidR="0053684D" w:rsidRPr="00B7477E" w:rsidRDefault="0053684D" w:rsidP="0053684D">
      <w:pPr>
        <w:shd w:val="clear" w:color="auto" w:fill="FFFFFF"/>
        <w:spacing w:before="60" w:after="90"/>
        <w:ind w:left="1440"/>
        <w:rPr>
          <w:rFonts w:ascii="Times" w:eastAsia="Times New Roman" w:hAnsi="Times"/>
        </w:rPr>
      </w:pPr>
      <w:r w:rsidRPr="00B7477E">
        <w:rPr>
          <w:rStyle w:val="Strong"/>
          <w:rFonts w:ascii="Times" w:eastAsia="Times New Roman" w:hAnsi="Times"/>
        </w:rPr>
        <w:t>M: </w:t>
      </w:r>
      <w:hyperlink r:id="rId18" w:history="1">
        <w:r w:rsidRPr="00B7477E">
          <w:rPr>
            <w:rStyle w:val="Hyperlink"/>
            <w:rFonts w:ascii="Times" w:eastAsia="Times New Roman" w:hAnsi="Times"/>
            <w:color w:val="auto"/>
            <w:u w:val="none"/>
          </w:rPr>
          <w:t>middle rectal artery</w:t>
        </w:r>
      </w:hyperlink>
      <w:r w:rsidR="00055329" w:rsidRPr="00B7477E">
        <w:rPr>
          <w:rFonts w:ascii="Times" w:eastAsia="Times New Roman" w:hAnsi="Times"/>
        </w:rPr>
        <w:t xml:space="preserve"> </w:t>
      </w:r>
      <w:r w:rsidR="00055329" w:rsidRPr="00B7477E">
        <w:rPr>
          <w:rFonts w:ascii="Times" w:eastAsia="Times New Roman" w:hAnsi="Times"/>
        </w:rPr>
        <w:sym w:font="Wingdings" w:char="F0E0"/>
      </w:r>
      <w:r w:rsidR="00055329" w:rsidRPr="00B7477E">
        <w:rPr>
          <w:rFonts w:ascii="Times" w:eastAsia="Times New Roman" w:hAnsi="Times"/>
        </w:rPr>
        <w:t xml:space="preserve"> Supplies the seminal vesicle, Urethra</w:t>
      </w:r>
    </w:p>
    <w:p w14:paraId="35BD47B0" w14:textId="77777777" w:rsidR="0053684D" w:rsidRPr="00B7477E" w:rsidRDefault="0053684D" w:rsidP="0053684D">
      <w:pPr>
        <w:shd w:val="clear" w:color="auto" w:fill="FFFFFF"/>
        <w:spacing w:before="60" w:after="90"/>
        <w:ind w:left="1440"/>
        <w:rPr>
          <w:rFonts w:ascii="Times" w:eastAsia="Times New Roman" w:hAnsi="Times"/>
        </w:rPr>
      </w:pPr>
      <w:r w:rsidRPr="00B7477E">
        <w:rPr>
          <w:rStyle w:val="Strong"/>
          <w:rFonts w:ascii="Times" w:eastAsia="Times New Roman" w:hAnsi="Times"/>
        </w:rPr>
        <w:t>V: </w:t>
      </w:r>
      <w:hyperlink r:id="rId19" w:history="1">
        <w:r w:rsidRPr="00B7477E">
          <w:rPr>
            <w:rStyle w:val="Hyperlink"/>
            <w:rFonts w:ascii="Times" w:eastAsia="Times New Roman" w:hAnsi="Times"/>
            <w:color w:val="auto"/>
            <w:u w:val="none"/>
          </w:rPr>
          <w:t>vaginal artery</w:t>
        </w:r>
      </w:hyperlink>
    </w:p>
    <w:p w14:paraId="3973F15F" w14:textId="53E040AB" w:rsidR="0053684D" w:rsidRPr="00B7477E" w:rsidRDefault="0053684D" w:rsidP="0053684D">
      <w:pPr>
        <w:shd w:val="clear" w:color="auto" w:fill="FFFFFF"/>
        <w:spacing w:before="60" w:after="90"/>
        <w:ind w:left="1440"/>
        <w:rPr>
          <w:rFonts w:ascii="Times" w:eastAsia="Times New Roman" w:hAnsi="Times"/>
        </w:rPr>
      </w:pPr>
      <w:r w:rsidRPr="00B7477E">
        <w:rPr>
          <w:rStyle w:val="Strong"/>
          <w:rFonts w:ascii="Times" w:eastAsia="Times New Roman" w:hAnsi="Times"/>
        </w:rPr>
        <w:t>O: </w:t>
      </w:r>
      <w:hyperlink r:id="rId20" w:history="1">
        <w:r w:rsidRPr="00B7477E">
          <w:rPr>
            <w:rStyle w:val="Hyperlink"/>
            <w:rFonts w:ascii="Times" w:eastAsia="Times New Roman" w:hAnsi="Times"/>
            <w:color w:val="auto"/>
            <w:u w:val="none"/>
          </w:rPr>
          <w:t>obturator artery</w:t>
        </w:r>
      </w:hyperlink>
      <w:r w:rsidR="00327A0F" w:rsidRPr="00B7477E">
        <w:rPr>
          <w:rStyle w:val="Hyperlink"/>
          <w:rFonts w:ascii="Times" w:eastAsia="Times New Roman" w:hAnsi="Times"/>
          <w:color w:val="auto"/>
          <w:u w:val="none"/>
        </w:rPr>
        <w:t xml:space="preserve">: </w:t>
      </w:r>
    </w:p>
    <w:p w14:paraId="2FFF9976" w14:textId="216DD022" w:rsidR="0053684D" w:rsidRPr="00B7477E" w:rsidRDefault="0053684D" w:rsidP="0053684D">
      <w:pPr>
        <w:shd w:val="clear" w:color="auto" w:fill="FFFFFF"/>
        <w:spacing w:before="60" w:after="90"/>
        <w:ind w:left="1440"/>
        <w:rPr>
          <w:rStyle w:val="Hyperlink"/>
          <w:rFonts w:ascii="Times" w:eastAsia="Times New Roman" w:hAnsi="Times"/>
          <w:color w:val="auto"/>
          <w:u w:val="none"/>
        </w:rPr>
      </w:pPr>
      <w:r w:rsidRPr="00B7477E">
        <w:rPr>
          <w:rStyle w:val="Strong"/>
          <w:rFonts w:ascii="Times" w:eastAsia="Times New Roman" w:hAnsi="Times"/>
        </w:rPr>
        <w:t>U: </w:t>
      </w:r>
      <w:hyperlink r:id="rId21" w:history="1">
        <w:r w:rsidRPr="00B7477E">
          <w:rPr>
            <w:rStyle w:val="Hyperlink"/>
            <w:rFonts w:ascii="Times" w:eastAsia="Times New Roman" w:hAnsi="Times"/>
            <w:color w:val="auto"/>
            <w:u w:val="none"/>
          </w:rPr>
          <w:t>umbilical artery</w:t>
        </w:r>
      </w:hyperlink>
    </w:p>
    <w:p w14:paraId="0CD66665" w14:textId="09C6BA15" w:rsidR="00327A0F" w:rsidRPr="00B7477E" w:rsidRDefault="00327A0F" w:rsidP="0053684D">
      <w:pPr>
        <w:shd w:val="clear" w:color="auto" w:fill="FFFFFF"/>
        <w:spacing w:before="60" w:after="90"/>
        <w:ind w:left="1440"/>
        <w:rPr>
          <w:rFonts w:ascii="Times" w:eastAsia="Times New Roman" w:hAnsi="Times"/>
        </w:rPr>
      </w:pPr>
      <w:r w:rsidRPr="00B7477E">
        <w:rPr>
          <w:rStyle w:val="Strong"/>
          <w:rFonts w:ascii="Times" w:eastAsia="Times New Roman" w:hAnsi="Times"/>
        </w:rPr>
        <w:t>They supply ever</w:t>
      </w:r>
      <w:r w:rsidR="00BD7FFE" w:rsidRPr="00B7477E">
        <w:rPr>
          <w:rStyle w:val="Strong"/>
          <w:rFonts w:ascii="Times" w:eastAsia="Times New Roman" w:hAnsi="Times"/>
        </w:rPr>
        <w:t>ything in the pelvis except of</w:t>
      </w:r>
      <w:r w:rsidRPr="00B7477E">
        <w:rPr>
          <w:rStyle w:val="Strong"/>
          <w:rFonts w:ascii="Times" w:eastAsia="Times New Roman" w:hAnsi="Times"/>
        </w:rPr>
        <w:t xml:space="preserve"> ovary or testis </w:t>
      </w:r>
    </w:p>
    <w:p w14:paraId="379E58DF" w14:textId="5D1DB1A4" w:rsidR="00167260" w:rsidRPr="00B7477E" w:rsidRDefault="0053684D" w:rsidP="0053684D">
      <w:pPr>
        <w:pStyle w:val="ListParagraph"/>
        <w:numPr>
          <w:ilvl w:val="0"/>
          <w:numId w:val="1"/>
        </w:numPr>
        <w:rPr>
          <w:rFonts w:ascii="Times" w:hAnsi="Times"/>
        </w:rPr>
      </w:pPr>
      <w:r w:rsidRPr="00B7477E">
        <w:rPr>
          <w:rFonts w:ascii="Times" w:hAnsi="Times"/>
        </w:rPr>
        <w:t xml:space="preserve"> </w:t>
      </w:r>
      <w:r w:rsidR="000C30D7" w:rsidRPr="00B7477E">
        <w:rPr>
          <w:rFonts w:ascii="Times" w:hAnsi="Times"/>
        </w:rPr>
        <w:t>What is the blood supply and l</w:t>
      </w:r>
      <w:r w:rsidR="00167260" w:rsidRPr="00B7477E">
        <w:rPr>
          <w:rFonts w:ascii="Times" w:hAnsi="Times"/>
        </w:rPr>
        <w:t xml:space="preserve">ymphatic drainage of </w:t>
      </w:r>
      <w:r w:rsidR="000C30D7" w:rsidRPr="00B7477E">
        <w:rPr>
          <w:rFonts w:ascii="Times" w:hAnsi="Times"/>
        </w:rPr>
        <w:t xml:space="preserve">the </w:t>
      </w:r>
      <w:r w:rsidR="00167260" w:rsidRPr="00B7477E">
        <w:rPr>
          <w:rFonts w:ascii="Times" w:hAnsi="Times"/>
        </w:rPr>
        <w:t>gonads</w:t>
      </w:r>
      <w:r w:rsidR="000C30D7" w:rsidRPr="00B7477E">
        <w:rPr>
          <w:rFonts w:ascii="Times" w:hAnsi="Times"/>
        </w:rPr>
        <w:t xml:space="preserve">? </w:t>
      </w:r>
      <w:r w:rsidR="00167260" w:rsidRPr="00B7477E">
        <w:rPr>
          <w:rFonts w:ascii="Times" w:hAnsi="Times"/>
        </w:rPr>
        <w:t xml:space="preserve"> </w:t>
      </w:r>
    </w:p>
    <w:p w14:paraId="5734D265" w14:textId="7215221E" w:rsidR="00327A0F" w:rsidRPr="00B7477E" w:rsidRDefault="00327A0F" w:rsidP="00327A0F">
      <w:pPr>
        <w:pStyle w:val="ListParagraph"/>
        <w:rPr>
          <w:rFonts w:ascii="Times" w:hAnsi="Times"/>
        </w:rPr>
      </w:pPr>
      <w:r w:rsidRPr="00B7477E">
        <w:rPr>
          <w:rFonts w:ascii="Times" w:hAnsi="Times"/>
        </w:rPr>
        <w:t>Lymph: Para</w:t>
      </w:r>
      <w:r w:rsidR="00BD7FFE" w:rsidRPr="00B7477E">
        <w:rPr>
          <w:rFonts w:ascii="Times" w:hAnsi="Times"/>
        </w:rPr>
        <w:t>-</w:t>
      </w:r>
      <w:r w:rsidRPr="00B7477E">
        <w:rPr>
          <w:rFonts w:ascii="Times" w:hAnsi="Times"/>
        </w:rPr>
        <w:t>aortic nodes. Artery: from the abdominal aorta, Veins: Left side to left renal. Right side to IVC</w:t>
      </w:r>
    </w:p>
    <w:p w14:paraId="2FCAC180" w14:textId="77777777" w:rsidR="00BD7FFE" w:rsidRPr="00B7477E" w:rsidRDefault="00BD7FFE" w:rsidP="00327A0F">
      <w:pPr>
        <w:pStyle w:val="ListParagraph"/>
        <w:rPr>
          <w:rFonts w:ascii="Times" w:hAnsi="Times"/>
        </w:rPr>
      </w:pPr>
    </w:p>
    <w:p w14:paraId="50C42C71" w14:textId="77777777" w:rsidR="00167260" w:rsidRPr="00B7477E" w:rsidRDefault="00167260" w:rsidP="00BF0925">
      <w:pPr>
        <w:pStyle w:val="ListParagraph"/>
        <w:numPr>
          <w:ilvl w:val="0"/>
          <w:numId w:val="1"/>
        </w:numPr>
        <w:rPr>
          <w:rFonts w:ascii="Times" w:hAnsi="Times"/>
        </w:rPr>
      </w:pPr>
      <w:r w:rsidRPr="00B7477E">
        <w:rPr>
          <w:rFonts w:ascii="Times" w:hAnsi="Times"/>
        </w:rPr>
        <w:t xml:space="preserve"> </w:t>
      </w:r>
      <w:r w:rsidR="000C30D7" w:rsidRPr="00B7477E">
        <w:rPr>
          <w:rFonts w:ascii="Times" w:hAnsi="Times"/>
        </w:rPr>
        <w:t>What are the c</w:t>
      </w:r>
      <w:r w:rsidRPr="00B7477E">
        <w:rPr>
          <w:rFonts w:ascii="Times" w:hAnsi="Times"/>
        </w:rPr>
        <w:t>ontent</w:t>
      </w:r>
      <w:r w:rsidR="000C30D7" w:rsidRPr="00B7477E">
        <w:rPr>
          <w:rFonts w:ascii="Times" w:hAnsi="Times"/>
        </w:rPr>
        <w:t>s</w:t>
      </w:r>
      <w:r w:rsidRPr="00B7477E">
        <w:rPr>
          <w:rFonts w:ascii="Times" w:hAnsi="Times"/>
        </w:rPr>
        <w:t xml:space="preserve"> of </w:t>
      </w:r>
      <w:r w:rsidR="000C30D7" w:rsidRPr="00B7477E">
        <w:rPr>
          <w:rFonts w:ascii="Times" w:hAnsi="Times"/>
        </w:rPr>
        <w:t xml:space="preserve">the </w:t>
      </w:r>
      <w:r w:rsidRPr="00B7477E">
        <w:rPr>
          <w:rFonts w:ascii="Times" w:hAnsi="Times"/>
        </w:rPr>
        <w:t>superficial and deep perineal pouches</w:t>
      </w:r>
      <w:r w:rsidR="000C30D7" w:rsidRPr="00B7477E">
        <w:rPr>
          <w:rFonts w:ascii="Times" w:hAnsi="Times"/>
        </w:rPr>
        <w:t xml:space="preserve">? </w:t>
      </w:r>
      <w:r w:rsidRPr="00B7477E">
        <w:rPr>
          <w:rFonts w:ascii="Times" w:hAnsi="Times"/>
        </w:rPr>
        <w:t xml:space="preserve"> </w:t>
      </w:r>
    </w:p>
    <w:p w14:paraId="4DE83150" w14:textId="20E1A11E" w:rsidR="00F40C50" w:rsidRPr="00B7477E" w:rsidRDefault="007B65EC" w:rsidP="007B65EC">
      <w:pPr>
        <w:pStyle w:val="ListParagraph"/>
        <w:numPr>
          <w:ilvl w:val="1"/>
          <w:numId w:val="1"/>
        </w:numPr>
        <w:rPr>
          <w:rFonts w:ascii="Times" w:hAnsi="Times"/>
          <w:b/>
        </w:rPr>
      </w:pPr>
      <w:r w:rsidRPr="00B7477E">
        <w:rPr>
          <w:rFonts w:ascii="Times" w:hAnsi="Times"/>
          <w:b/>
        </w:rPr>
        <w:t>Sup</w:t>
      </w:r>
      <w:r w:rsidR="00F40C50" w:rsidRPr="00B7477E">
        <w:rPr>
          <w:rFonts w:ascii="Times" w:hAnsi="Times"/>
          <w:b/>
        </w:rPr>
        <w:t>erficial Pouch</w:t>
      </w:r>
    </w:p>
    <w:p w14:paraId="3E2B0166" w14:textId="3E5B89D1" w:rsidR="007B65EC" w:rsidRPr="00B7477E" w:rsidRDefault="00F40C50" w:rsidP="00F40C50">
      <w:pPr>
        <w:pStyle w:val="ListParagraph"/>
        <w:numPr>
          <w:ilvl w:val="2"/>
          <w:numId w:val="1"/>
        </w:numPr>
        <w:rPr>
          <w:rFonts w:ascii="Times" w:hAnsi="Times"/>
        </w:rPr>
      </w:pPr>
      <w:r w:rsidRPr="00B7477E">
        <w:rPr>
          <w:rFonts w:ascii="Times" w:hAnsi="Times"/>
          <w:b/>
        </w:rPr>
        <w:lastRenderedPageBreak/>
        <w:t>Males</w:t>
      </w:r>
      <w:r w:rsidRPr="00B7477E">
        <w:rPr>
          <w:rFonts w:ascii="Times" w:hAnsi="Times"/>
        </w:rPr>
        <w:t xml:space="preserve">: root of penis, ishiocavernous and bulbospongiosus muscle, proximal part of the bulbous urethral, and ducts of bulbourethral glands, superficial transverse perineal muscle, deep perineal muscle </w:t>
      </w:r>
    </w:p>
    <w:p w14:paraId="1DC6D220" w14:textId="1F6CD513" w:rsidR="004D6D24" w:rsidRPr="00B7477E" w:rsidRDefault="004D6D24" w:rsidP="004D6D24">
      <w:pPr>
        <w:pStyle w:val="ListParagraph"/>
        <w:numPr>
          <w:ilvl w:val="2"/>
          <w:numId w:val="1"/>
        </w:numPr>
        <w:rPr>
          <w:rFonts w:ascii="Times" w:hAnsi="Times"/>
        </w:rPr>
      </w:pPr>
      <w:r w:rsidRPr="00B7477E">
        <w:rPr>
          <w:rFonts w:ascii="Times" w:hAnsi="Times"/>
          <w:b/>
        </w:rPr>
        <w:t>Females</w:t>
      </w:r>
      <w:r w:rsidRPr="00B7477E">
        <w:rPr>
          <w:rFonts w:ascii="Times" w:hAnsi="Times"/>
        </w:rPr>
        <w:t>: Clitoris and ischiocavernous muscle, bulb of vestibule, bulbospongiosus muscle, greater vestibular glands, superficial transverse perineal muscle, deep perineal branches of pudendal vessels and pudendal nerve</w:t>
      </w:r>
    </w:p>
    <w:p w14:paraId="2D370B47" w14:textId="263453BA" w:rsidR="004D6D24" w:rsidRPr="00B7477E" w:rsidRDefault="004D6D24" w:rsidP="004D6D24">
      <w:pPr>
        <w:pStyle w:val="ListParagraph"/>
        <w:numPr>
          <w:ilvl w:val="1"/>
          <w:numId w:val="1"/>
        </w:numPr>
        <w:rPr>
          <w:rFonts w:ascii="Times" w:hAnsi="Times"/>
          <w:b/>
        </w:rPr>
      </w:pPr>
      <w:r w:rsidRPr="00B7477E">
        <w:rPr>
          <w:rFonts w:ascii="Times" w:hAnsi="Times"/>
          <w:b/>
        </w:rPr>
        <w:t>Deep Perineal Pouch</w:t>
      </w:r>
      <w:r w:rsidRPr="00B7477E">
        <w:rPr>
          <w:rFonts w:ascii="Times" w:hAnsi="Times"/>
        </w:rPr>
        <w:t xml:space="preserve"> </w:t>
      </w:r>
      <w:r w:rsidRPr="00B7477E">
        <w:rPr>
          <w:rFonts w:ascii="Times" w:hAnsi="Times"/>
        </w:rPr>
        <w:sym w:font="Wingdings" w:char="F0E0"/>
      </w:r>
      <w:r w:rsidRPr="00B7477E">
        <w:rPr>
          <w:rFonts w:ascii="Times" w:hAnsi="Times"/>
        </w:rPr>
        <w:t xml:space="preserve"> Sphinter Urethrae and deep tranverse perineal muscle, membranous urethra, </w:t>
      </w:r>
      <w:r w:rsidRPr="00B7477E">
        <w:rPr>
          <w:rFonts w:ascii="Times" w:hAnsi="Times"/>
          <w:b/>
        </w:rPr>
        <w:t xml:space="preserve">bulbourethral glands (males), </w:t>
      </w:r>
      <w:r w:rsidRPr="00B7477E">
        <w:rPr>
          <w:rFonts w:ascii="Times" w:hAnsi="Times"/>
        </w:rPr>
        <w:t xml:space="preserve"> branches of internal pudendal vessels and pudendal nerve</w:t>
      </w:r>
    </w:p>
    <w:p w14:paraId="67CDFB61" w14:textId="77777777" w:rsidR="00BD7FFE" w:rsidRPr="00B7477E" w:rsidRDefault="00FC383C" w:rsidP="00BD7FFE">
      <w:pPr>
        <w:pStyle w:val="ListParagraph"/>
        <w:numPr>
          <w:ilvl w:val="0"/>
          <w:numId w:val="1"/>
        </w:numPr>
        <w:rPr>
          <w:rFonts w:ascii="Times" w:hAnsi="Times"/>
        </w:rPr>
      </w:pPr>
      <w:r w:rsidRPr="00B7477E">
        <w:rPr>
          <w:rFonts w:ascii="Times" w:hAnsi="Times"/>
        </w:rPr>
        <w:t xml:space="preserve">What are the contents of the superficial and deep perineal pouches?  </w:t>
      </w:r>
    </w:p>
    <w:p w14:paraId="7D94D869" w14:textId="77777777" w:rsidR="00BD7FFE" w:rsidRPr="00B7477E" w:rsidRDefault="00FC383C" w:rsidP="00BD7FFE">
      <w:pPr>
        <w:pStyle w:val="ListParagraph"/>
        <w:numPr>
          <w:ilvl w:val="1"/>
          <w:numId w:val="1"/>
        </w:numPr>
        <w:rPr>
          <w:rFonts w:ascii="Times" w:hAnsi="Times"/>
        </w:rPr>
      </w:pPr>
      <w:r w:rsidRPr="00B7477E">
        <w:rPr>
          <w:rFonts w:ascii="Times" w:hAnsi="Times"/>
          <w:b/>
        </w:rPr>
        <w:t xml:space="preserve">Deep perineal pouch: </w:t>
      </w:r>
    </w:p>
    <w:p w14:paraId="104849D9" w14:textId="77777777" w:rsidR="00BD7FFE" w:rsidRPr="00B7477E" w:rsidRDefault="00FC383C" w:rsidP="00BD7FFE">
      <w:pPr>
        <w:pStyle w:val="ListParagraph"/>
        <w:numPr>
          <w:ilvl w:val="2"/>
          <w:numId w:val="1"/>
        </w:numPr>
        <w:rPr>
          <w:rFonts w:ascii="Times" w:hAnsi="Times"/>
        </w:rPr>
      </w:pPr>
      <w:r w:rsidRPr="00B7477E">
        <w:rPr>
          <w:rFonts w:ascii="Times" w:hAnsi="Times" w:cstheme="minorBidi"/>
        </w:rPr>
        <w:t>Sphinctor urethrae and deep transverse perineal muscle</w:t>
      </w:r>
    </w:p>
    <w:p w14:paraId="23656A07" w14:textId="77777777" w:rsidR="00BD7FFE" w:rsidRPr="00B7477E" w:rsidRDefault="00FC383C" w:rsidP="00BD7FFE">
      <w:pPr>
        <w:pStyle w:val="ListParagraph"/>
        <w:numPr>
          <w:ilvl w:val="2"/>
          <w:numId w:val="1"/>
        </w:numPr>
        <w:rPr>
          <w:rFonts w:ascii="Times" w:hAnsi="Times"/>
        </w:rPr>
      </w:pPr>
      <w:r w:rsidRPr="00B7477E">
        <w:rPr>
          <w:rFonts w:ascii="Times" w:hAnsi="Times" w:cstheme="minorBidi"/>
        </w:rPr>
        <w:t>Membranous urethra</w:t>
      </w:r>
    </w:p>
    <w:p w14:paraId="30A7C473" w14:textId="77777777" w:rsidR="00BD7FFE" w:rsidRPr="00B7477E" w:rsidRDefault="00FC383C" w:rsidP="00BD7FFE">
      <w:pPr>
        <w:pStyle w:val="ListParagraph"/>
        <w:numPr>
          <w:ilvl w:val="2"/>
          <w:numId w:val="1"/>
        </w:numPr>
        <w:rPr>
          <w:rFonts w:ascii="Times" w:hAnsi="Times"/>
        </w:rPr>
      </w:pPr>
      <w:r w:rsidRPr="00B7477E">
        <w:rPr>
          <w:rFonts w:ascii="Times" w:hAnsi="Times" w:cstheme="minorBidi"/>
        </w:rPr>
        <w:t>Bulbourethral glands in male</w:t>
      </w:r>
    </w:p>
    <w:p w14:paraId="2E9AD7B6" w14:textId="2F284DF7" w:rsidR="00BD7FFE" w:rsidRPr="00B7477E" w:rsidRDefault="00FC383C" w:rsidP="00BD7FFE">
      <w:pPr>
        <w:pStyle w:val="ListParagraph"/>
        <w:numPr>
          <w:ilvl w:val="2"/>
          <w:numId w:val="1"/>
        </w:numPr>
        <w:rPr>
          <w:rFonts w:ascii="Times" w:hAnsi="Times"/>
        </w:rPr>
      </w:pPr>
      <w:r w:rsidRPr="00B7477E">
        <w:rPr>
          <w:rFonts w:ascii="Times" w:hAnsi="Times" w:cstheme="minorBidi"/>
        </w:rPr>
        <w:t>Branches of internal pudendal vessels and pudendal nerve</w:t>
      </w:r>
    </w:p>
    <w:p w14:paraId="566CFD5B" w14:textId="19A5FD97" w:rsidR="00FC383C" w:rsidRPr="00B7477E" w:rsidRDefault="00FC383C" w:rsidP="00BD7FFE">
      <w:pPr>
        <w:pStyle w:val="ListParagraph"/>
        <w:numPr>
          <w:ilvl w:val="1"/>
          <w:numId w:val="1"/>
        </w:numPr>
        <w:spacing w:after="160" w:line="259" w:lineRule="auto"/>
        <w:rPr>
          <w:rFonts w:ascii="Times" w:hAnsi="Times" w:cstheme="minorBidi"/>
        </w:rPr>
      </w:pPr>
      <w:r w:rsidRPr="00B7477E">
        <w:rPr>
          <w:rFonts w:ascii="Times" w:hAnsi="Times" w:cstheme="minorBidi"/>
          <w:b/>
        </w:rPr>
        <w:t xml:space="preserve">Superficial Perineal pouch in </w:t>
      </w:r>
      <w:r w:rsidR="00BD7FFE" w:rsidRPr="00B7477E">
        <w:rPr>
          <w:rFonts w:ascii="Times" w:hAnsi="Times" w:cstheme="minorBidi"/>
          <w:b/>
          <w:color w:val="1F4E79" w:themeColor="accent1" w:themeShade="80"/>
        </w:rPr>
        <w:t>M</w:t>
      </w:r>
      <w:r w:rsidRPr="00B7477E">
        <w:rPr>
          <w:rFonts w:ascii="Times" w:hAnsi="Times" w:cstheme="minorBidi"/>
          <w:b/>
          <w:color w:val="1F4E79" w:themeColor="accent1" w:themeShade="80"/>
        </w:rPr>
        <w:t>ales</w:t>
      </w:r>
      <w:r w:rsidRPr="00B7477E">
        <w:rPr>
          <w:rFonts w:ascii="Times" w:hAnsi="Times" w:cstheme="minorBidi"/>
          <w:b/>
        </w:rPr>
        <w:t>:</w:t>
      </w:r>
    </w:p>
    <w:p w14:paraId="2E4067D9" w14:textId="77777777" w:rsidR="00FC383C" w:rsidRPr="00B7477E" w:rsidRDefault="00FC383C" w:rsidP="00BD7FFE">
      <w:pPr>
        <w:pStyle w:val="ListParagraph"/>
        <w:numPr>
          <w:ilvl w:val="2"/>
          <w:numId w:val="1"/>
        </w:numPr>
        <w:spacing w:after="160" w:line="259" w:lineRule="auto"/>
        <w:rPr>
          <w:rFonts w:ascii="Times" w:hAnsi="Times" w:cstheme="minorBidi"/>
        </w:rPr>
      </w:pPr>
      <w:r w:rsidRPr="00B7477E">
        <w:rPr>
          <w:rFonts w:ascii="Times" w:hAnsi="Times" w:cstheme="minorBidi"/>
        </w:rPr>
        <w:t>Root of penis, ischiocavernosus &amp;  bulbospongiosus muscle</w:t>
      </w:r>
    </w:p>
    <w:p w14:paraId="77DCB6DC" w14:textId="77777777" w:rsidR="00FC383C" w:rsidRPr="00B7477E" w:rsidRDefault="00FC383C" w:rsidP="00BD7FFE">
      <w:pPr>
        <w:pStyle w:val="ListParagraph"/>
        <w:numPr>
          <w:ilvl w:val="2"/>
          <w:numId w:val="1"/>
        </w:numPr>
        <w:spacing w:after="160" w:line="259" w:lineRule="auto"/>
        <w:rPr>
          <w:rFonts w:ascii="Times" w:hAnsi="Times" w:cstheme="minorBidi"/>
        </w:rPr>
      </w:pPr>
      <w:r w:rsidRPr="00B7477E">
        <w:rPr>
          <w:rFonts w:ascii="Times" w:hAnsi="Times" w:cstheme="minorBidi"/>
        </w:rPr>
        <w:t>Proximal part of bulbous urethral and ducts of bulbourethral glands</w:t>
      </w:r>
    </w:p>
    <w:p w14:paraId="69601D9D" w14:textId="77777777" w:rsidR="00FC383C" w:rsidRPr="00B7477E" w:rsidRDefault="00FC383C" w:rsidP="00BD7FFE">
      <w:pPr>
        <w:pStyle w:val="ListParagraph"/>
        <w:numPr>
          <w:ilvl w:val="2"/>
          <w:numId w:val="1"/>
        </w:numPr>
        <w:spacing w:after="160" w:line="259" w:lineRule="auto"/>
        <w:rPr>
          <w:rFonts w:ascii="Times" w:hAnsi="Times" w:cstheme="minorBidi"/>
        </w:rPr>
      </w:pPr>
      <w:r w:rsidRPr="00B7477E">
        <w:rPr>
          <w:rFonts w:ascii="Times" w:hAnsi="Times" w:cstheme="minorBidi"/>
        </w:rPr>
        <w:t xml:space="preserve">Superficial transverse perineal muscle </w:t>
      </w:r>
    </w:p>
    <w:p w14:paraId="275D0E71" w14:textId="77777777" w:rsidR="00FC383C" w:rsidRPr="00B7477E" w:rsidRDefault="00FC383C" w:rsidP="00BD7FFE">
      <w:pPr>
        <w:pStyle w:val="ListParagraph"/>
        <w:numPr>
          <w:ilvl w:val="2"/>
          <w:numId w:val="1"/>
        </w:numPr>
        <w:spacing w:after="160" w:line="259" w:lineRule="auto"/>
        <w:rPr>
          <w:rFonts w:ascii="Times" w:hAnsi="Times" w:cstheme="minorBidi"/>
        </w:rPr>
      </w:pPr>
      <w:r w:rsidRPr="00B7477E">
        <w:rPr>
          <w:rFonts w:ascii="Times" w:hAnsi="Times" w:cstheme="minorBidi"/>
        </w:rPr>
        <w:t xml:space="preserve">Deep perineal branches of internal pudendal vessels and pudendal nerve </w:t>
      </w:r>
    </w:p>
    <w:p w14:paraId="37FFC8F0" w14:textId="2907C618" w:rsidR="00FC383C" w:rsidRPr="00B7477E" w:rsidRDefault="00FC383C" w:rsidP="00BD7FFE">
      <w:pPr>
        <w:pStyle w:val="ListParagraph"/>
        <w:numPr>
          <w:ilvl w:val="1"/>
          <w:numId w:val="1"/>
        </w:numPr>
        <w:spacing w:after="160" w:line="259" w:lineRule="auto"/>
        <w:rPr>
          <w:rFonts w:ascii="Times" w:hAnsi="Times" w:cstheme="minorBidi"/>
          <w:b/>
        </w:rPr>
      </w:pPr>
      <w:r w:rsidRPr="00B7477E">
        <w:rPr>
          <w:rFonts w:ascii="Times" w:hAnsi="Times" w:cstheme="minorBidi"/>
          <w:b/>
        </w:rPr>
        <w:t xml:space="preserve">Superficial Perineal pouch in </w:t>
      </w:r>
      <w:r w:rsidR="00BD7FFE" w:rsidRPr="00B7477E">
        <w:rPr>
          <w:rFonts w:ascii="Times" w:hAnsi="Times" w:cstheme="minorBidi"/>
          <w:b/>
          <w:color w:val="7030A0"/>
        </w:rPr>
        <w:t>F</w:t>
      </w:r>
      <w:r w:rsidRPr="00B7477E">
        <w:rPr>
          <w:rFonts w:ascii="Times" w:hAnsi="Times" w:cstheme="minorBidi"/>
          <w:b/>
          <w:color w:val="7030A0"/>
        </w:rPr>
        <w:t>emales</w:t>
      </w:r>
      <w:r w:rsidRPr="00B7477E">
        <w:rPr>
          <w:rFonts w:ascii="Times" w:hAnsi="Times" w:cstheme="minorBidi"/>
          <w:b/>
        </w:rPr>
        <w:t>:</w:t>
      </w:r>
    </w:p>
    <w:p w14:paraId="6ACC6864" w14:textId="77777777" w:rsidR="00FC383C" w:rsidRPr="00B7477E" w:rsidRDefault="00FC383C" w:rsidP="00BD7FFE">
      <w:pPr>
        <w:pStyle w:val="ListParagraph"/>
        <w:numPr>
          <w:ilvl w:val="2"/>
          <w:numId w:val="1"/>
        </w:numPr>
        <w:rPr>
          <w:rFonts w:ascii="Times" w:hAnsi="Times"/>
        </w:rPr>
      </w:pPr>
      <w:r w:rsidRPr="00B7477E">
        <w:rPr>
          <w:rFonts w:ascii="Times" w:hAnsi="Times"/>
        </w:rPr>
        <w:t>Clitoris &amp; ischiocavernosus m.</w:t>
      </w:r>
    </w:p>
    <w:p w14:paraId="3ECDAFED" w14:textId="77777777" w:rsidR="00FC383C" w:rsidRPr="00B7477E" w:rsidRDefault="00FC383C" w:rsidP="00BD7FFE">
      <w:pPr>
        <w:pStyle w:val="ListParagraph"/>
        <w:numPr>
          <w:ilvl w:val="2"/>
          <w:numId w:val="1"/>
        </w:numPr>
        <w:rPr>
          <w:rFonts w:ascii="Times" w:hAnsi="Times"/>
        </w:rPr>
      </w:pPr>
      <w:r w:rsidRPr="00B7477E">
        <w:rPr>
          <w:rFonts w:ascii="Times" w:hAnsi="Times"/>
        </w:rPr>
        <w:t>Bulb of vestibule, bulbospongiosus muscle</w:t>
      </w:r>
    </w:p>
    <w:p w14:paraId="73E2EAA4" w14:textId="77777777" w:rsidR="00FC383C" w:rsidRPr="00B7477E" w:rsidRDefault="00FC383C" w:rsidP="00BD7FFE">
      <w:pPr>
        <w:pStyle w:val="ListParagraph"/>
        <w:numPr>
          <w:ilvl w:val="2"/>
          <w:numId w:val="1"/>
        </w:numPr>
        <w:rPr>
          <w:rFonts w:ascii="Times" w:hAnsi="Times"/>
        </w:rPr>
      </w:pPr>
      <w:r w:rsidRPr="00B7477E">
        <w:rPr>
          <w:rFonts w:ascii="Times" w:hAnsi="Times"/>
        </w:rPr>
        <w:t>Greater vestibular glands</w:t>
      </w:r>
    </w:p>
    <w:p w14:paraId="635083B9" w14:textId="77777777" w:rsidR="00FC383C" w:rsidRPr="00B7477E" w:rsidRDefault="00FC383C" w:rsidP="00BD7FFE">
      <w:pPr>
        <w:pStyle w:val="ListParagraph"/>
        <w:numPr>
          <w:ilvl w:val="2"/>
          <w:numId w:val="1"/>
        </w:numPr>
        <w:rPr>
          <w:rFonts w:ascii="Times" w:hAnsi="Times"/>
        </w:rPr>
      </w:pPr>
      <w:r w:rsidRPr="00B7477E">
        <w:rPr>
          <w:rFonts w:ascii="Times" w:hAnsi="Times"/>
        </w:rPr>
        <w:t xml:space="preserve">Superficial transverse perineal muscle </w:t>
      </w:r>
    </w:p>
    <w:p w14:paraId="22DA2AA6" w14:textId="77777777" w:rsidR="00FC383C" w:rsidRPr="00B7477E" w:rsidRDefault="00FC383C" w:rsidP="00BD7FFE">
      <w:pPr>
        <w:pStyle w:val="ListParagraph"/>
        <w:numPr>
          <w:ilvl w:val="2"/>
          <w:numId w:val="1"/>
        </w:numPr>
        <w:rPr>
          <w:rFonts w:ascii="Times" w:hAnsi="Times"/>
        </w:rPr>
      </w:pPr>
      <w:r w:rsidRPr="00B7477E">
        <w:rPr>
          <w:rFonts w:ascii="Times" w:hAnsi="Times"/>
        </w:rPr>
        <w:t>Deep perineal branches of internal  pudendal vessels and pudendal n.</w:t>
      </w:r>
    </w:p>
    <w:p w14:paraId="26A2DF00" w14:textId="77777777" w:rsidR="00FC383C" w:rsidRPr="00B7477E" w:rsidRDefault="00FC383C" w:rsidP="00FC383C">
      <w:pPr>
        <w:pStyle w:val="ListParagraph"/>
        <w:rPr>
          <w:rFonts w:ascii="Times" w:hAnsi="Times"/>
        </w:rPr>
      </w:pPr>
    </w:p>
    <w:p w14:paraId="38492985" w14:textId="77777777" w:rsidR="00BD7FFE" w:rsidRPr="00B7477E" w:rsidRDefault="00FC383C" w:rsidP="00BD7FFE">
      <w:pPr>
        <w:pStyle w:val="ListParagraph"/>
        <w:numPr>
          <w:ilvl w:val="0"/>
          <w:numId w:val="1"/>
        </w:numPr>
        <w:rPr>
          <w:rFonts w:ascii="Times" w:hAnsi="Times"/>
        </w:rPr>
      </w:pPr>
      <w:r w:rsidRPr="00B7477E">
        <w:rPr>
          <w:rFonts w:ascii="Times" w:hAnsi="Times"/>
        </w:rPr>
        <w:t xml:space="preserve"> What is a urachal fistula? How does it present? How is it different from a urachal cyst? How is it different from a urachal sinus? </w:t>
      </w:r>
    </w:p>
    <w:p w14:paraId="478FEF75" w14:textId="69CA9C5F" w:rsidR="00FC383C" w:rsidRPr="00B7477E" w:rsidRDefault="00FC383C" w:rsidP="00BD7FFE">
      <w:pPr>
        <w:pStyle w:val="ListParagraph"/>
        <w:numPr>
          <w:ilvl w:val="1"/>
          <w:numId w:val="1"/>
        </w:numPr>
        <w:rPr>
          <w:rFonts w:ascii="Times" w:hAnsi="Times"/>
        </w:rPr>
      </w:pPr>
      <w:r w:rsidRPr="00B7477E">
        <w:rPr>
          <w:rFonts w:ascii="Times" w:hAnsi="Times"/>
        </w:rPr>
        <w:t xml:space="preserve">Allantois allows the emptying of the bladder in utero. After birth, allantois becomes a ligament, the urachus. If the allantois does not fuse properly however after birth you can end up with urachal cyst, urachal sinus and urachal fistula. </w:t>
      </w:r>
    </w:p>
    <w:p w14:paraId="77E23172" w14:textId="77777777" w:rsidR="00FC383C" w:rsidRPr="00B7477E" w:rsidRDefault="00FC383C" w:rsidP="00FC383C">
      <w:pPr>
        <w:rPr>
          <w:rFonts w:ascii="Times" w:hAnsi="Times"/>
        </w:rPr>
      </w:pPr>
      <w:r w:rsidRPr="00B7477E">
        <w:rPr>
          <w:rFonts w:ascii="Times" w:hAnsi="Times"/>
          <w:noProof/>
        </w:rPr>
        <w:lastRenderedPageBreak/>
        <w:drawing>
          <wp:inline distT="0" distB="0" distL="0" distR="0" wp14:anchorId="2701E98C" wp14:editId="63132100">
            <wp:extent cx="2509190" cy="2745740"/>
            <wp:effectExtent l="0" t="0" r="5715" b="0"/>
            <wp:docPr id="10" name="Picture 7" descr="S9781416037064-012-f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S9781416037064-012-f022"/>
                    <pic:cNvPicPr>
                      <a:picLocks noChangeAspect="1" noChangeArrowheads="1"/>
                    </pic:cNvPicPr>
                  </pic:nvPicPr>
                  <pic:blipFill>
                    <a:blip r:embed="rId22" cstate="print"/>
                    <a:srcRect b="2856"/>
                    <a:stretch>
                      <a:fillRect/>
                    </a:stretch>
                  </pic:blipFill>
                  <pic:spPr bwMode="auto">
                    <a:xfrm>
                      <a:off x="0" y="0"/>
                      <a:ext cx="2532685" cy="2771450"/>
                    </a:xfrm>
                    <a:prstGeom prst="rect">
                      <a:avLst/>
                    </a:prstGeom>
                    <a:noFill/>
                  </pic:spPr>
                </pic:pic>
              </a:graphicData>
            </a:graphic>
          </wp:inline>
        </w:drawing>
      </w:r>
    </w:p>
    <w:p w14:paraId="3B8FC95E" w14:textId="77777777" w:rsidR="00FC383C" w:rsidRPr="00B7477E" w:rsidRDefault="00FC383C" w:rsidP="00BD7FFE">
      <w:pPr>
        <w:pStyle w:val="ListParagraph"/>
        <w:numPr>
          <w:ilvl w:val="0"/>
          <w:numId w:val="1"/>
        </w:numPr>
        <w:rPr>
          <w:rFonts w:ascii="Times" w:hAnsi="Times"/>
        </w:rPr>
      </w:pPr>
      <w:r w:rsidRPr="00B7477E">
        <w:rPr>
          <w:rFonts w:ascii="Times" w:hAnsi="Times"/>
        </w:rPr>
        <w:t xml:space="preserve">urachal cyst presents as an extraperitoneal mass in the umbilical region. </w:t>
      </w:r>
    </w:p>
    <w:p w14:paraId="162CE4CE" w14:textId="77777777" w:rsidR="00FC383C" w:rsidRPr="00B7477E" w:rsidRDefault="00FC383C" w:rsidP="00BD7FFE">
      <w:pPr>
        <w:pStyle w:val="ListParagraph"/>
        <w:numPr>
          <w:ilvl w:val="0"/>
          <w:numId w:val="1"/>
        </w:numPr>
        <w:rPr>
          <w:rFonts w:ascii="Times" w:eastAsia="Times New Roman" w:hAnsi="Times"/>
        </w:rPr>
      </w:pPr>
      <w:r w:rsidRPr="00B7477E">
        <w:rPr>
          <w:rFonts w:ascii="Times" w:eastAsia="Times New Roman" w:hAnsi="Times" w:cs="Arial"/>
          <w:b/>
          <w:bCs/>
          <w:color w:val="222222"/>
        </w:rPr>
        <w:t>urachal sinus</w:t>
      </w:r>
      <w:r w:rsidRPr="00B7477E">
        <w:rPr>
          <w:rStyle w:val="apple-converted-space"/>
          <w:rFonts w:ascii="Times" w:eastAsia="Times New Roman" w:hAnsi="Times" w:cs="Arial"/>
          <w:color w:val="222222"/>
          <w:shd w:val="clear" w:color="auto" w:fill="FFFFFF"/>
        </w:rPr>
        <w:t> </w:t>
      </w:r>
      <w:r w:rsidRPr="00B7477E">
        <w:rPr>
          <w:rFonts w:ascii="Times" w:eastAsia="Times New Roman" w:hAnsi="Times" w:cs="Arial"/>
          <w:color w:val="222222"/>
          <w:shd w:val="clear" w:color="auto" w:fill="FFFFFF"/>
        </w:rPr>
        <w:t>would clinically present as purulent umbilical discharge, abdominal pain, and periumbilical mass.</w:t>
      </w:r>
    </w:p>
    <w:p w14:paraId="53527B84" w14:textId="0E01D61C" w:rsidR="00FC383C" w:rsidRPr="00B7477E" w:rsidRDefault="00FC383C" w:rsidP="00BD7FFE">
      <w:pPr>
        <w:pStyle w:val="ListParagraph"/>
        <w:numPr>
          <w:ilvl w:val="0"/>
          <w:numId w:val="1"/>
        </w:numPr>
        <w:rPr>
          <w:rFonts w:ascii="Times" w:hAnsi="Times"/>
        </w:rPr>
      </w:pPr>
      <w:r w:rsidRPr="00B7477E">
        <w:rPr>
          <w:rFonts w:ascii="Times" w:hAnsi="Times"/>
        </w:rPr>
        <w:t xml:space="preserve">Nomally when urachus closes it becomes thee median umbilical ligament, but if it remains open urine can drain into the umbilical. </w:t>
      </w:r>
    </w:p>
    <w:p w14:paraId="1E595823" w14:textId="090A4EDE" w:rsidR="00FC383C" w:rsidRPr="00B7477E" w:rsidRDefault="00327A0F" w:rsidP="00BD7FFE">
      <w:pPr>
        <w:pStyle w:val="ListParagraph"/>
        <w:numPr>
          <w:ilvl w:val="0"/>
          <w:numId w:val="1"/>
        </w:numPr>
        <w:rPr>
          <w:rFonts w:ascii="Times" w:hAnsi="Times"/>
        </w:rPr>
      </w:pPr>
      <w:r w:rsidRPr="00B7477E">
        <w:rPr>
          <w:rFonts w:ascii="Times" w:hAnsi="Times"/>
        </w:rPr>
        <w:t xml:space="preserve">Urine leaks through umbilicus in fistula </w:t>
      </w:r>
    </w:p>
    <w:p w14:paraId="649700BE" w14:textId="19CA87F6" w:rsidR="00FC383C" w:rsidRPr="00B7477E" w:rsidRDefault="00FC383C" w:rsidP="00FC383C">
      <w:pPr>
        <w:pStyle w:val="ListParagraph"/>
        <w:numPr>
          <w:ilvl w:val="0"/>
          <w:numId w:val="1"/>
        </w:numPr>
        <w:rPr>
          <w:rFonts w:ascii="Times" w:hAnsi="Times"/>
        </w:rPr>
      </w:pPr>
      <w:r w:rsidRPr="00B7477E">
        <w:rPr>
          <w:rFonts w:ascii="Times" w:hAnsi="Times"/>
        </w:rPr>
        <w:t xml:space="preserve">Know the development of male and female external genitalia and be able to identify homologous structures. </w:t>
      </w:r>
    </w:p>
    <w:tbl>
      <w:tblPr>
        <w:tblW w:w="10350" w:type="dxa"/>
        <w:tblInd w:w="-370" w:type="dxa"/>
        <w:tblCellMar>
          <w:left w:w="0" w:type="dxa"/>
          <w:right w:w="0" w:type="dxa"/>
        </w:tblCellMar>
        <w:tblLook w:val="0420" w:firstRow="1" w:lastRow="0" w:firstColumn="0" w:lastColumn="0" w:noHBand="0" w:noVBand="1"/>
      </w:tblPr>
      <w:tblGrid>
        <w:gridCol w:w="3231"/>
        <w:gridCol w:w="3378"/>
        <w:gridCol w:w="3741"/>
      </w:tblGrid>
      <w:tr w:rsidR="00BD7FFE" w:rsidRPr="00B7477E" w14:paraId="07E5F238" w14:textId="77777777" w:rsidTr="00BD7FFE">
        <w:trPr>
          <w:trHeight w:val="456"/>
        </w:trPr>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DA2878" w14:textId="77777777" w:rsidR="006967FA" w:rsidRPr="00B7477E" w:rsidRDefault="006967FA" w:rsidP="006967FA">
            <w:pPr>
              <w:spacing w:after="160" w:line="259" w:lineRule="auto"/>
              <w:ind w:left="720"/>
              <w:rPr>
                <w:rFonts w:ascii="Times" w:hAnsi="Times"/>
              </w:rPr>
            </w:pPr>
            <w:r w:rsidRPr="00B7477E">
              <w:rPr>
                <w:rFonts w:ascii="Times" w:hAnsi="Times"/>
                <w:b/>
                <w:bCs/>
              </w:rPr>
              <w:t>Adult Female</w:t>
            </w:r>
          </w:p>
        </w:tc>
        <w:tc>
          <w:tcPr>
            <w:tcW w:w="33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4F44A2" w14:textId="77777777" w:rsidR="006967FA" w:rsidRPr="00B7477E" w:rsidRDefault="006967FA" w:rsidP="006967FA">
            <w:pPr>
              <w:spacing w:after="160" w:line="259" w:lineRule="auto"/>
              <w:ind w:left="720"/>
              <w:rPr>
                <w:rFonts w:ascii="Times" w:hAnsi="Times"/>
              </w:rPr>
            </w:pPr>
            <w:r w:rsidRPr="00B7477E">
              <w:rPr>
                <w:rFonts w:ascii="Times" w:hAnsi="Times"/>
                <w:b/>
                <w:bCs/>
              </w:rPr>
              <w:t xml:space="preserve">Indifferent Embryo </w:t>
            </w:r>
          </w:p>
        </w:tc>
        <w:tc>
          <w:tcPr>
            <w:tcW w:w="3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08C7CD" w14:textId="77777777" w:rsidR="006967FA" w:rsidRPr="00B7477E" w:rsidRDefault="006967FA" w:rsidP="006967FA">
            <w:pPr>
              <w:spacing w:after="160" w:line="259" w:lineRule="auto"/>
              <w:ind w:left="720"/>
              <w:rPr>
                <w:rFonts w:ascii="Times" w:hAnsi="Times"/>
              </w:rPr>
            </w:pPr>
            <w:r w:rsidRPr="00B7477E">
              <w:rPr>
                <w:rFonts w:ascii="Times" w:hAnsi="Times"/>
                <w:b/>
                <w:bCs/>
              </w:rPr>
              <w:t>Adult Male</w:t>
            </w:r>
          </w:p>
        </w:tc>
      </w:tr>
      <w:tr w:rsidR="00BD7FFE" w:rsidRPr="00B7477E" w14:paraId="1A53E4F6" w14:textId="77777777" w:rsidTr="00BD7FFE">
        <w:trPr>
          <w:trHeight w:val="957"/>
        </w:trPr>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8A13A8" w14:textId="77777777" w:rsidR="006967FA" w:rsidRPr="00B7477E" w:rsidRDefault="006967FA" w:rsidP="006967FA">
            <w:pPr>
              <w:spacing w:after="160" w:line="259" w:lineRule="auto"/>
              <w:ind w:left="720"/>
              <w:rPr>
                <w:rFonts w:ascii="Times" w:hAnsi="Times"/>
              </w:rPr>
            </w:pPr>
            <w:r w:rsidRPr="00B7477E">
              <w:rPr>
                <w:rFonts w:ascii="Times" w:hAnsi="Times"/>
                <w:lang w:val="sv-SE"/>
              </w:rPr>
              <w:t>Ovary, ovarian follicles, rete ovarii</w:t>
            </w:r>
          </w:p>
        </w:tc>
        <w:tc>
          <w:tcPr>
            <w:tcW w:w="33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20C82F" w14:textId="77777777" w:rsidR="006967FA" w:rsidRPr="00B7477E" w:rsidRDefault="006967FA" w:rsidP="006967FA">
            <w:pPr>
              <w:spacing w:after="160" w:line="259" w:lineRule="auto"/>
              <w:ind w:left="720"/>
              <w:rPr>
                <w:rFonts w:ascii="Times" w:hAnsi="Times"/>
              </w:rPr>
            </w:pPr>
            <w:r w:rsidRPr="00B7477E">
              <w:rPr>
                <w:rFonts w:ascii="Times" w:hAnsi="Times"/>
              </w:rPr>
              <w:t>Gonads</w:t>
            </w:r>
          </w:p>
        </w:tc>
        <w:tc>
          <w:tcPr>
            <w:tcW w:w="3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AC76BC" w14:textId="77777777" w:rsidR="006967FA" w:rsidRPr="00B7477E" w:rsidRDefault="006967FA" w:rsidP="006967FA">
            <w:pPr>
              <w:spacing w:after="160" w:line="259" w:lineRule="auto"/>
              <w:ind w:left="720"/>
              <w:rPr>
                <w:rFonts w:ascii="Times" w:hAnsi="Times"/>
              </w:rPr>
            </w:pPr>
            <w:r w:rsidRPr="00B7477E">
              <w:rPr>
                <w:rFonts w:ascii="Times" w:hAnsi="Times"/>
              </w:rPr>
              <w:t>Testes, seminiferous tubules, tubuli recti,rete testis, Leydig cells, Sertoli cells</w:t>
            </w:r>
          </w:p>
        </w:tc>
      </w:tr>
      <w:tr w:rsidR="00BD7FFE" w:rsidRPr="00B7477E" w14:paraId="0664E556" w14:textId="77777777" w:rsidTr="00BD7FFE">
        <w:trPr>
          <w:trHeight w:val="831"/>
        </w:trPr>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8382F7" w14:textId="77777777" w:rsidR="006967FA" w:rsidRPr="00B7477E" w:rsidRDefault="006967FA" w:rsidP="006967FA">
            <w:pPr>
              <w:spacing w:after="160" w:line="259" w:lineRule="auto"/>
              <w:ind w:left="720"/>
              <w:rPr>
                <w:rFonts w:ascii="Times" w:hAnsi="Times"/>
              </w:rPr>
            </w:pPr>
            <w:r w:rsidRPr="00B7477E">
              <w:rPr>
                <w:rFonts w:ascii="Times" w:hAnsi="Times"/>
              </w:rPr>
              <w:t xml:space="preserve">Uterine tubes, uterus, cervix, superior third of vagina </w:t>
            </w:r>
          </w:p>
        </w:tc>
        <w:tc>
          <w:tcPr>
            <w:tcW w:w="33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441028" w14:textId="77777777" w:rsidR="006967FA" w:rsidRPr="00B7477E" w:rsidRDefault="006967FA" w:rsidP="006967FA">
            <w:pPr>
              <w:spacing w:after="160" w:line="259" w:lineRule="auto"/>
              <w:ind w:left="720"/>
              <w:rPr>
                <w:rFonts w:ascii="Times" w:hAnsi="Times"/>
              </w:rPr>
            </w:pPr>
            <w:r w:rsidRPr="00B7477E">
              <w:rPr>
                <w:rFonts w:ascii="Times" w:hAnsi="Times"/>
              </w:rPr>
              <w:t>Paramesonephric duct</w:t>
            </w:r>
          </w:p>
        </w:tc>
        <w:tc>
          <w:tcPr>
            <w:tcW w:w="3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2C7A84" w14:textId="77777777" w:rsidR="006967FA" w:rsidRPr="00B7477E" w:rsidRDefault="006967FA" w:rsidP="006967FA">
            <w:pPr>
              <w:spacing w:after="160" w:line="259" w:lineRule="auto"/>
              <w:ind w:left="720"/>
              <w:rPr>
                <w:rFonts w:ascii="Times" w:hAnsi="Times"/>
              </w:rPr>
            </w:pPr>
            <w:r w:rsidRPr="00B7477E">
              <w:rPr>
                <w:rFonts w:ascii="Times" w:hAnsi="Times"/>
              </w:rPr>
              <w:t>Appendix testis</w:t>
            </w:r>
          </w:p>
        </w:tc>
      </w:tr>
      <w:tr w:rsidR="00BD7FFE" w:rsidRPr="00B7477E" w14:paraId="15BC4B00" w14:textId="77777777" w:rsidTr="00BD7FFE">
        <w:trPr>
          <w:trHeight w:val="1094"/>
        </w:trPr>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BEBD60" w14:textId="77777777" w:rsidR="006967FA" w:rsidRPr="00B7477E" w:rsidRDefault="006967FA" w:rsidP="006967FA">
            <w:pPr>
              <w:spacing w:after="160" w:line="259" w:lineRule="auto"/>
              <w:ind w:left="720"/>
              <w:rPr>
                <w:rFonts w:ascii="Times" w:hAnsi="Times"/>
              </w:rPr>
            </w:pPr>
            <w:r w:rsidRPr="00B7477E">
              <w:rPr>
                <w:rFonts w:ascii="Times" w:hAnsi="Times"/>
              </w:rPr>
              <w:t xml:space="preserve"> Gartner’s duct</w:t>
            </w:r>
          </w:p>
        </w:tc>
        <w:tc>
          <w:tcPr>
            <w:tcW w:w="33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74015D" w14:textId="77777777" w:rsidR="006967FA" w:rsidRPr="00B7477E" w:rsidRDefault="006967FA" w:rsidP="006967FA">
            <w:pPr>
              <w:spacing w:after="160" w:line="259" w:lineRule="auto"/>
              <w:ind w:left="720"/>
              <w:rPr>
                <w:rFonts w:ascii="Times" w:hAnsi="Times"/>
              </w:rPr>
            </w:pPr>
            <w:r w:rsidRPr="00B7477E">
              <w:rPr>
                <w:rFonts w:ascii="Times" w:hAnsi="Times"/>
              </w:rPr>
              <w:t xml:space="preserve">Mesonephric duct </w:t>
            </w:r>
          </w:p>
        </w:tc>
        <w:tc>
          <w:tcPr>
            <w:tcW w:w="3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651F6E" w14:textId="77777777" w:rsidR="006967FA" w:rsidRPr="00B7477E" w:rsidRDefault="006967FA" w:rsidP="006967FA">
            <w:pPr>
              <w:spacing w:after="160" w:line="259" w:lineRule="auto"/>
              <w:ind w:left="720"/>
              <w:rPr>
                <w:rFonts w:ascii="Times" w:hAnsi="Times"/>
              </w:rPr>
            </w:pPr>
            <w:r w:rsidRPr="00B7477E">
              <w:rPr>
                <w:rFonts w:ascii="Times" w:hAnsi="Times"/>
              </w:rPr>
              <w:t>Epididymis, ductus deferens, seminalvesicle, ejaculatory duct</w:t>
            </w:r>
          </w:p>
          <w:p w14:paraId="5E73A636" w14:textId="77777777" w:rsidR="006967FA" w:rsidRPr="00B7477E" w:rsidRDefault="006967FA" w:rsidP="006967FA">
            <w:pPr>
              <w:spacing w:after="160" w:line="259" w:lineRule="auto"/>
              <w:ind w:left="720"/>
              <w:rPr>
                <w:rFonts w:ascii="Times" w:hAnsi="Times"/>
              </w:rPr>
            </w:pPr>
            <w:r w:rsidRPr="00B7477E">
              <w:rPr>
                <w:rFonts w:ascii="Times" w:hAnsi="Times"/>
              </w:rPr>
              <w:t>Appendix epididymis</w:t>
            </w:r>
          </w:p>
        </w:tc>
      </w:tr>
      <w:tr w:rsidR="00BD7FFE" w:rsidRPr="00B7477E" w14:paraId="0D8D49CF" w14:textId="77777777" w:rsidTr="00BD7FFE">
        <w:trPr>
          <w:trHeight w:val="775"/>
        </w:trPr>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95E942" w14:textId="77777777" w:rsidR="006967FA" w:rsidRPr="00B7477E" w:rsidRDefault="006967FA" w:rsidP="006967FA">
            <w:pPr>
              <w:spacing w:after="160" w:line="259" w:lineRule="auto"/>
              <w:ind w:left="720"/>
              <w:rPr>
                <w:rFonts w:ascii="Times" w:hAnsi="Times"/>
              </w:rPr>
            </w:pPr>
            <w:r w:rsidRPr="00B7477E">
              <w:rPr>
                <w:rFonts w:ascii="Times" w:hAnsi="Times"/>
              </w:rPr>
              <w:t>Epoöphoron, paroöphorona</w:t>
            </w:r>
          </w:p>
        </w:tc>
        <w:tc>
          <w:tcPr>
            <w:tcW w:w="33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2273E6" w14:textId="77777777" w:rsidR="006967FA" w:rsidRPr="00B7477E" w:rsidRDefault="006967FA" w:rsidP="006967FA">
            <w:pPr>
              <w:spacing w:after="160" w:line="259" w:lineRule="auto"/>
              <w:ind w:left="720"/>
              <w:rPr>
                <w:rFonts w:ascii="Times" w:hAnsi="Times"/>
              </w:rPr>
            </w:pPr>
            <w:r w:rsidRPr="00B7477E">
              <w:rPr>
                <w:rFonts w:ascii="Times" w:hAnsi="Times"/>
              </w:rPr>
              <w:t>Mesonephric tubules</w:t>
            </w:r>
          </w:p>
        </w:tc>
        <w:tc>
          <w:tcPr>
            <w:tcW w:w="3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C52030" w14:textId="77777777" w:rsidR="006967FA" w:rsidRPr="00B7477E" w:rsidRDefault="006967FA" w:rsidP="006967FA">
            <w:pPr>
              <w:spacing w:after="160" w:line="259" w:lineRule="auto"/>
              <w:ind w:left="720"/>
              <w:rPr>
                <w:rFonts w:ascii="Times" w:hAnsi="Times"/>
              </w:rPr>
            </w:pPr>
            <w:r w:rsidRPr="00B7477E">
              <w:rPr>
                <w:rFonts w:ascii="Times" w:hAnsi="Times"/>
              </w:rPr>
              <w:t>Efferent ductules</w:t>
            </w:r>
          </w:p>
          <w:p w14:paraId="3A709EEA" w14:textId="77777777" w:rsidR="006967FA" w:rsidRPr="00B7477E" w:rsidRDefault="006967FA" w:rsidP="006967FA">
            <w:pPr>
              <w:spacing w:after="160" w:line="259" w:lineRule="auto"/>
              <w:ind w:left="720"/>
              <w:rPr>
                <w:rFonts w:ascii="Times" w:hAnsi="Times"/>
              </w:rPr>
            </w:pPr>
            <w:r w:rsidRPr="00B7477E">
              <w:rPr>
                <w:rFonts w:ascii="Times" w:hAnsi="Times"/>
              </w:rPr>
              <w:t>Paradidymis</w:t>
            </w:r>
          </w:p>
        </w:tc>
      </w:tr>
      <w:tr w:rsidR="00BD7FFE" w:rsidRPr="00B7477E" w14:paraId="7CCB988E" w14:textId="77777777" w:rsidTr="00BD7FFE">
        <w:trPr>
          <w:trHeight w:val="775"/>
        </w:trPr>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5532AA" w14:textId="77777777" w:rsidR="006967FA" w:rsidRPr="00B7477E" w:rsidRDefault="006967FA" w:rsidP="006967FA">
            <w:pPr>
              <w:spacing w:after="160" w:line="259" w:lineRule="auto"/>
              <w:ind w:left="720"/>
              <w:rPr>
                <w:rFonts w:ascii="Times" w:hAnsi="Times"/>
              </w:rPr>
            </w:pPr>
            <w:r w:rsidRPr="00B7477E">
              <w:rPr>
                <w:rFonts w:ascii="Times" w:hAnsi="Times"/>
              </w:rPr>
              <w:lastRenderedPageBreak/>
              <w:t>Glans clitoris, corpora cavernosa , clitoris, vestibular bulbs</w:t>
            </w:r>
          </w:p>
        </w:tc>
        <w:tc>
          <w:tcPr>
            <w:tcW w:w="33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855A87" w14:textId="77777777" w:rsidR="006967FA" w:rsidRPr="00B7477E" w:rsidRDefault="006967FA" w:rsidP="006967FA">
            <w:pPr>
              <w:spacing w:after="160" w:line="259" w:lineRule="auto"/>
              <w:ind w:left="720"/>
              <w:rPr>
                <w:rFonts w:ascii="Times" w:hAnsi="Times"/>
              </w:rPr>
            </w:pPr>
            <w:r w:rsidRPr="00B7477E">
              <w:rPr>
                <w:rFonts w:ascii="Times" w:hAnsi="Times"/>
              </w:rPr>
              <w:t>Genital tubercle (Phallus)</w:t>
            </w:r>
          </w:p>
        </w:tc>
        <w:tc>
          <w:tcPr>
            <w:tcW w:w="3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EEE4C8" w14:textId="77777777" w:rsidR="006967FA" w:rsidRPr="00B7477E" w:rsidRDefault="006967FA" w:rsidP="006967FA">
            <w:pPr>
              <w:spacing w:after="160" w:line="259" w:lineRule="auto"/>
              <w:ind w:left="720"/>
              <w:rPr>
                <w:rFonts w:ascii="Times" w:hAnsi="Times"/>
              </w:rPr>
            </w:pPr>
            <w:r w:rsidRPr="00B7477E">
              <w:rPr>
                <w:rFonts w:ascii="Times" w:hAnsi="Times"/>
              </w:rPr>
              <w:t>Glans penis, corpora cavernosa penis, corpus spongiosum</w:t>
            </w:r>
          </w:p>
        </w:tc>
      </w:tr>
      <w:tr w:rsidR="00BD7FFE" w:rsidRPr="00B7477E" w14:paraId="1917DAC0" w14:textId="77777777" w:rsidTr="00BD7FFE">
        <w:trPr>
          <w:trHeight w:val="678"/>
        </w:trPr>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A87FDD" w14:textId="77777777" w:rsidR="006967FA" w:rsidRPr="00B7477E" w:rsidRDefault="006967FA" w:rsidP="006967FA">
            <w:pPr>
              <w:spacing w:after="160" w:line="259" w:lineRule="auto"/>
              <w:ind w:left="720"/>
              <w:rPr>
                <w:rFonts w:ascii="Times" w:hAnsi="Times"/>
              </w:rPr>
            </w:pPr>
            <w:r w:rsidRPr="00B7477E">
              <w:rPr>
                <w:rFonts w:ascii="Times" w:hAnsi="Times"/>
              </w:rPr>
              <w:t>Labia minora</w:t>
            </w:r>
          </w:p>
        </w:tc>
        <w:tc>
          <w:tcPr>
            <w:tcW w:w="33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3E19ED" w14:textId="77777777" w:rsidR="006967FA" w:rsidRPr="00B7477E" w:rsidRDefault="006967FA" w:rsidP="006967FA">
            <w:pPr>
              <w:spacing w:after="160" w:line="259" w:lineRule="auto"/>
              <w:ind w:left="720"/>
              <w:rPr>
                <w:rFonts w:ascii="Times" w:hAnsi="Times"/>
              </w:rPr>
            </w:pPr>
            <w:r w:rsidRPr="00B7477E">
              <w:rPr>
                <w:rFonts w:ascii="Times" w:hAnsi="Times"/>
              </w:rPr>
              <w:t>Urethral folds (Urogenital folds)</w:t>
            </w:r>
          </w:p>
        </w:tc>
        <w:tc>
          <w:tcPr>
            <w:tcW w:w="3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756E5E" w14:textId="77777777" w:rsidR="006967FA" w:rsidRPr="00B7477E" w:rsidRDefault="006967FA" w:rsidP="006967FA">
            <w:pPr>
              <w:spacing w:after="160" w:line="259" w:lineRule="auto"/>
              <w:ind w:left="720"/>
              <w:rPr>
                <w:rFonts w:ascii="Times" w:hAnsi="Times"/>
              </w:rPr>
            </w:pPr>
            <w:r w:rsidRPr="00B7477E">
              <w:rPr>
                <w:rFonts w:ascii="Times" w:hAnsi="Times"/>
              </w:rPr>
              <w:t>Ventral aspect of penis</w:t>
            </w:r>
          </w:p>
        </w:tc>
      </w:tr>
      <w:tr w:rsidR="00BD7FFE" w:rsidRPr="00B7477E" w14:paraId="4E41ABE6" w14:textId="77777777" w:rsidTr="00BD7FFE">
        <w:trPr>
          <w:trHeight w:val="775"/>
        </w:trPr>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2FBFFB" w14:textId="77777777" w:rsidR="006967FA" w:rsidRPr="00B7477E" w:rsidRDefault="006967FA" w:rsidP="006967FA">
            <w:pPr>
              <w:spacing w:after="160" w:line="259" w:lineRule="auto"/>
              <w:ind w:left="720"/>
              <w:rPr>
                <w:rFonts w:ascii="Times" w:hAnsi="Times"/>
              </w:rPr>
            </w:pPr>
            <w:r w:rsidRPr="00B7477E">
              <w:rPr>
                <w:rFonts w:ascii="Times" w:hAnsi="Times"/>
              </w:rPr>
              <w:t xml:space="preserve">Labia majora, mons pubis, </w:t>
            </w:r>
          </w:p>
        </w:tc>
        <w:tc>
          <w:tcPr>
            <w:tcW w:w="33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E4DDEC" w14:textId="77777777" w:rsidR="006967FA" w:rsidRPr="00B7477E" w:rsidRDefault="006967FA" w:rsidP="006967FA">
            <w:pPr>
              <w:spacing w:after="160" w:line="259" w:lineRule="auto"/>
              <w:ind w:left="720"/>
              <w:rPr>
                <w:rFonts w:ascii="Times" w:hAnsi="Times"/>
              </w:rPr>
            </w:pPr>
            <w:r w:rsidRPr="00B7477E">
              <w:rPr>
                <w:rFonts w:ascii="Times" w:hAnsi="Times"/>
              </w:rPr>
              <w:t>Genital swelling (Labioscrotal swellings)</w:t>
            </w:r>
          </w:p>
        </w:tc>
        <w:tc>
          <w:tcPr>
            <w:tcW w:w="3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226320" w14:textId="77777777" w:rsidR="006967FA" w:rsidRPr="00B7477E" w:rsidRDefault="006967FA" w:rsidP="006967FA">
            <w:pPr>
              <w:spacing w:after="160" w:line="259" w:lineRule="auto"/>
              <w:ind w:left="720"/>
              <w:rPr>
                <w:rFonts w:ascii="Times" w:hAnsi="Times"/>
              </w:rPr>
            </w:pPr>
            <w:r w:rsidRPr="00B7477E">
              <w:rPr>
                <w:rFonts w:ascii="Times" w:hAnsi="Times"/>
              </w:rPr>
              <w:t xml:space="preserve">Scrotum </w:t>
            </w:r>
          </w:p>
        </w:tc>
      </w:tr>
      <w:tr w:rsidR="00BD7FFE" w:rsidRPr="00B7477E" w14:paraId="34F28B11" w14:textId="77777777" w:rsidTr="00BD7FFE">
        <w:trPr>
          <w:trHeight w:val="775"/>
        </w:trPr>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6C7856" w14:textId="77777777" w:rsidR="006967FA" w:rsidRPr="00B7477E" w:rsidRDefault="006967FA" w:rsidP="006967FA">
            <w:pPr>
              <w:spacing w:after="160" w:line="259" w:lineRule="auto"/>
              <w:ind w:left="720"/>
              <w:rPr>
                <w:rFonts w:ascii="Times" w:hAnsi="Times"/>
              </w:rPr>
            </w:pPr>
            <w:r w:rsidRPr="00B7477E">
              <w:rPr>
                <w:rFonts w:ascii="Times" w:hAnsi="Times"/>
              </w:rPr>
              <w:t>Ovarian ligament, round ligament  of uterus</w:t>
            </w:r>
          </w:p>
        </w:tc>
        <w:tc>
          <w:tcPr>
            <w:tcW w:w="33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5156A9" w14:textId="77777777" w:rsidR="006967FA" w:rsidRPr="00B7477E" w:rsidRDefault="006967FA" w:rsidP="006967FA">
            <w:pPr>
              <w:spacing w:after="160" w:line="259" w:lineRule="auto"/>
              <w:ind w:left="720"/>
              <w:rPr>
                <w:rFonts w:ascii="Times" w:hAnsi="Times"/>
              </w:rPr>
            </w:pPr>
            <w:r w:rsidRPr="00B7477E">
              <w:rPr>
                <w:rFonts w:ascii="Times" w:hAnsi="Times"/>
              </w:rPr>
              <w:t>Gubernaculum</w:t>
            </w:r>
          </w:p>
        </w:tc>
        <w:tc>
          <w:tcPr>
            <w:tcW w:w="3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763596" w14:textId="77777777" w:rsidR="006967FA" w:rsidRPr="00B7477E" w:rsidRDefault="006967FA" w:rsidP="006967FA">
            <w:pPr>
              <w:spacing w:after="160" w:line="259" w:lineRule="auto"/>
              <w:ind w:left="720"/>
              <w:rPr>
                <w:rFonts w:ascii="Times" w:hAnsi="Times"/>
              </w:rPr>
            </w:pPr>
            <w:r w:rsidRPr="00B7477E">
              <w:rPr>
                <w:rFonts w:ascii="Times" w:hAnsi="Times"/>
              </w:rPr>
              <w:t>Gubernaculum testes</w:t>
            </w:r>
          </w:p>
        </w:tc>
      </w:tr>
      <w:tr w:rsidR="00BD7FFE" w:rsidRPr="00B7477E" w14:paraId="35822A8A" w14:textId="77777777" w:rsidTr="00BD7FFE">
        <w:trPr>
          <w:trHeight w:val="456"/>
        </w:trPr>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CDE144" w14:textId="77777777" w:rsidR="006967FA" w:rsidRPr="00B7477E" w:rsidRDefault="006967FA" w:rsidP="006967FA">
            <w:pPr>
              <w:spacing w:after="160" w:line="259" w:lineRule="auto"/>
              <w:ind w:left="720"/>
              <w:rPr>
                <w:rFonts w:ascii="Times" w:hAnsi="Times"/>
              </w:rPr>
            </w:pPr>
          </w:p>
        </w:tc>
        <w:tc>
          <w:tcPr>
            <w:tcW w:w="33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47E298" w14:textId="77777777" w:rsidR="006967FA" w:rsidRPr="00B7477E" w:rsidRDefault="006967FA" w:rsidP="006967FA">
            <w:pPr>
              <w:spacing w:after="160" w:line="259" w:lineRule="auto"/>
              <w:ind w:left="720"/>
              <w:rPr>
                <w:rFonts w:ascii="Times" w:hAnsi="Times"/>
              </w:rPr>
            </w:pPr>
            <w:r w:rsidRPr="00B7477E">
              <w:rPr>
                <w:rFonts w:ascii="Times" w:hAnsi="Times"/>
              </w:rPr>
              <w:t>Processus vaginalis</w:t>
            </w:r>
          </w:p>
        </w:tc>
        <w:tc>
          <w:tcPr>
            <w:tcW w:w="37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CCA27C" w14:textId="77777777" w:rsidR="006967FA" w:rsidRPr="00B7477E" w:rsidRDefault="006967FA" w:rsidP="006967FA">
            <w:pPr>
              <w:spacing w:after="160" w:line="259" w:lineRule="auto"/>
              <w:ind w:left="720"/>
              <w:rPr>
                <w:rFonts w:ascii="Times" w:hAnsi="Times"/>
              </w:rPr>
            </w:pPr>
            <w:r w:rsidRPr="00B7477E">
              <w:rPr>
                <w:rFonts w:ascii="Times" w:hAnsi="Times"/>
              </w:rPr>
              <w:t>Tunica vaginalisa</w:t>
            </w:r>
          </w:p>
        </w:tc>
      </w:tr>
    </w:tbl>
    <w:p w14:paraId="67336396" w14:textId="77777777" w:rsidR="00FC383C" w:rsidRPr="00B7477E" w:rsidRDefault="00FC383C" w:rsidP="00FC383C">
      <w:pPr>
        <w:spacing w:after="160" w:line="259" w:lineRule="auto"/>
        <w:ind w:left="720"/>
        <w:rPr>
          <w:rFonts w:ascii="Times" w:hAnsi="Times"/>
        </w:rPr>
      </w:pPr>
    </w:p>
    <w:p w14:paraId="398071C5" w14:textId="77777777" w:rsidR="00FC383C" w:rsidRPr="00B7477E" w:rsidRDefault="00FC383C" w:rsidP="00FC383C">
      <w:pPr>
        <w:rPr>
          <w:rFonts w:ascii="Times" w:hAnsi="Times"/>
        </w:rPr>
      </w:pPr>
    </w:p>
    <w:p w14:paraId="523DB390" w14:textId="77777777" w:rsidR="00BD7FFE" w:rsidRPr="00B7477E" w:rsidRDefault="00FC383C" w:rsidP="00BD7FFE">
      <w:pPr>
        <w:pStyle w:val="ListParagraph"/>
        <w:numPr>
          <w:ilvl w:val="0"/>
          <w:numId w:val="1"/>
        </w:numPr>
        <w:rPr>
          <w:rFonts w:ascii="Times" w:hAnsi="Times"/>
        </w:rPr>
      </w:pPr>
      <w:r w:rsidRPr="00B7477E">
        <w:rPr>
          <w:rFonts w:ascii="Times" w:hAnsi="Times"/>
        </w:rPr>
        <w:t xml:space="preserve"> What is the ideal site of implantation for a conceptus? What is the most commonly seen abnormal implantation site?</w:t>
      </w:r>
    </w:p>
    <w:p w14:paraId="0BB2A587" w14:textId="26B5A047" w:rsidR="00FC383C" w:rsidRPr="00B7477E" w:rsidRDefault="00FC383C" w:rsidP="00BD7FFE">
      <w:pPr>
        <w:pStyle w:val="ListParagraph"/>
        <w:numPr>
          <w:ilvl w:val="1"/>
          <w:numId w:val="1"/>
        </w:numPr>
        <w:rPr>
          <w:rFonts w:ascii="Times" w:hAnsi="Times"/>
        </w:rPr>
      </w:pPr>
      <w:r w:rsidRPr="00B7477E">
        <w:rPr>
          <w:rFonts w:ascii="Times" w:hAnsi="Times"/>
        </w:rPr>
        <w:t>The ideal site of implantation for conceptus is the fundus</w:t>
      </w:r>
      <w:r w:rsidR="006967FA" w:rsidRPr="00B7477E">
        <w:rPr>
          <w:rFonts w:ascii="Times" w:hAnsi="Times"/>
        </w:rPr>
        <w:t>/ body</w:t>
      </w:r>
      <w:r w:rsidRPr="00B7477E">
        <w:rPr>
          <w:rFonts w:ascii="Times" w:hAnsi="Times"/>
        </w:rPr>
        <w:t xml:space="preserve"> of the endometrium. If implantation occurs in the uterus but lower part of the uterus, it is called placenta previa. Implantation can also occur in the tube or called tubal, which is the most common an</w:t>
      </w:r>
      <w:r w:rsidR="00BD7FFE" w:rsidRPr="00B7477E">
        <w:rPr>
          <w:rFonts w:ascii="Times" w:hAnsi="Times"/>
        </w:rPr>
        <w:t xml:space="preserve">d this is an ectopic pregnancy. </w:t>
      </w:r>
      <w:r w:rsidR="00BD7FFE" w:rsidRPr="00B7477E">
        <w:rPr>
          <w:rFonts w:ascii="Times" w:hAnsi="Times"/>
        </w:rPr>
        <w:br/>
      </w:r>
    </w:p>
    <w:p w14:paraId="62DE7513" w14:textId="77777777" w:rsidR="00BD7FFE" w:rsidRPr="00B7477E" w:rsidRDefault="00FC383C" w:rsidP="00BD7FFE">
      <w:pPr>
        <w:pStyle w:val="ListParagraph"/>
        <w:numPr>
          <w:ilvl w:val="0"/>
          <w:numId w:val="1"/>
        </w:numPr>
        <w:rPr>
          <w:rFonts w:ascii="Times" w:hAnsi="Times"/>
        </w:rPr>
      </w:pPr>
      <w:r w:rsidRPr="00B7477E">
        <w:rPr>
          <w:rFonts w:ascii="Times" w:hAnsi="Times"/>
        </w:rPr>
        <w:t xml:space="preserve">What is the primitive streak? Which layers does it give rise to? </w:t>
      </w:r>
    </w:p>
    <w:p w14:paraId="3F0818E2" w14:textId="4627D8E0" w:rsidR="00BD7FFE" w:rsidRPr="00B7477E" w:rsidRDefault="00FC383C" w:rsidP="00BD7FFE">
      <w:pPr>
        <w:pStyle w:val="ListParagraph"/>
        <w:numPr>
          <w:ilvl w:val="1"/>
          <w:numId w:val="1"/>
        </w:numPr>
        <w:rPr>
          <w:rFonts w:ascii="Times" w:hAnsi="Times"/>
        </w:rPr>
      </w:pPr>
      <w:r w:rsidRPr="00B7477E">
        <w:rPr>
          <w:rFonts w:ascii="Times" w:hAnsi="Times"/>
        </w:rPr>
        <w:t xml:space="preserve">Primitive streak is formed when ectoderm. </w:t>
      </w:r>
      <w:r w:rsidR="00BD7FFE" w:rsidRPr="00B7477E">
        <w:rPr>
          <w:rFonts w:ascii="Times" w:hAnsi="Times"/>
        </w:rPr>
        <w:t>S</w:t>
      </w:r>
      <w:r w:rsidRPr="00B7477E">
        <w:rPr>
          <w:rFonts w:ascii="Times" w:hAnsi="Times"/>
        </w:rPr>
        <w:t xml:space="preserve">o what is the point of the groove and the pit — </w:t>
      </w:r>
    </w:p>
    <w:p w14:paraId="2E2631B4" w14:textId="38A536B4" w:rsidR="00FC383C" w:rsidRPr="00B7477E" w:rsidRDefault="00FC383C" w:rsidP="00BD7FFE">
      <w:pPr>
        <w:pStyle w:val="ListParagraph"/>
        <w:numPr>
          <w:ilvl w:val="1"/>
          <w:numId w:val="1"/>
        </w:numPr>
        <w:rPr>
          <w:rFonts w:ascii="Times" w:hAnsi="Times"/>
        </w:rPr>
      </w:pPr>
      <w:r w:rsidRPr="00B7477E">
        <w:rPr>
          <w:rFonts w:ascii="Times" w:hAnsi="Times"/>
        </w:rPr>
        <w:t>one significance of this is the formation is that it mark the transition of the 2 layer embryonic disk that we had to moving a three layer embryonic disk which will eventually form the germ layers that will form all the structures of the body — the primitive streak says, its go time — The other significance to the formation of the primitive steak is that we now have a sense of basic plan and axis — we have a caudal end, and a cranial end — we also have a right and left — we also have dorsal and ventral, the dorsal being the epiblast layer and they ventral being the hypoblast underneath - so body axis developing</w:t>
      </w:r>
      <w:r w:rsidR="00BD7FFE" w:rsidRPr="00B7477E">
        <w:rPr>
          <w:rFonts w:ascii="Times" w:hAnsi="Times"/>
        </w:rPr>
        <w:br/>
      </w:r>
    </w:p>
    <w:p w14:paraId="4390EE45" w14:textId="77777777" w:rsidR="00BD7FFE" w:rsidRPr="00B7477E" w:rsidRDefault="00FC383C" w:rsidP="00BD7FFE">
      <w:pPr>
        <w:pStyle w:val="ListParagraph"/>
        <w:numPr>
          <w:ilvl w:val="0"/>
          <w:numId w:val="1"/>
        </w:numPr>
        <w:rPr>
          <w:rFonts w:ascii="Times" w:hAnsi="Times"/>
        </w:rPr>
      </w:pPr>
      <w:r w:rsidRPr="00B7477E">
        <w:rPr>
          <w:rFonts w:ascii="Times" w:hAnsi="Times"/>
        </w:rPr>
        <w:t>What is polyhydramnios? What is oligohydramnios? Improper development of which organs can lead to oligohydramnios?</w:t>
      </w:r>
    </w:p>
    <w:p w14:paraId="7B7EB216" w14:textId="77777777" w:rsidR="00BD7FFE" w:rsidRPr="00B7477E" w:rsidRDefault="00FC383C" w:rsidP="00BD7FFE">
      <w:pPr>
        <w:pStyle w:val="ListParagraph"/>
        <w:numPr>
          <w:ilvl w:val="1"/>
          <w:numId w:val="1"/>
        </w:numPr>
        <w:rPr>
          <w:rFonts w:ascii="Times" w:hAnsi="Times"/>
        </w:rPr>
      </w:pPr>
      <w:r w:rsidRPr="00B7477E">
        <w:rPr>
          <w:rFonts w:ascii="Times" w:hAnsi="Times"/>
        </w:rPr>
        <w:t>Polyhydramnios is</w:t>
      </w:r>
      <w:r w:rsidR="006967FA" w:rsidRPr="00B7477E">
        <w:rPr>
          <w:rFonts w:ascii="Times" w:hAnsi="Times"/>
        </w:rPr>
        <w:t xml:space="preserve"> high volume of amniotic fluid- </w:t>
      </w:r>
    </w:p>
    <w:p w14:paraId="5A9F1BEE" w14:textId="4D6BB901" w:rsidR="00FC383C" w:rsidRPr="00B7477E" w:rsidRDefault="00FC383C" w:rsidP="00BD7FFE">
      <w:pPr>
        <w:pStyle w:val="ListParagraph"/>
        <w:numPr>
          <w:ilvl w:val="1"/>
          <w:numId w:val="1"/>
        </w:numPr>
        <w:rPr>
          <w:rFonts w:ascii="Times" w:hAnsi="Times"/>
        </w:rPr>
      </w:pPr>
      <w:r w:rsidRPr="00B7477E">
        <w:rPr>
          <w:rFonts w:ascii="Times" w:hAnsi="Times"/>
        </w:rPr>
        <w:t>Oligohydramnios is low volume of amniotic fl</w:t>
      </w:r>
      <w:r w:rsidR="006967FA" w:rsidRPr="00B7477E">
        <w:rPr>
          <w:rFonts w:ascii="Times" w:hAnsi="Times"/>
        </w:rPr>
        <w:t xml:space="preserve">uid- </w:t>
      </w:r>
      <w:r w:rsidRPr="00B7477E">
        <w:rPr>
          <w:rFonts w:ascii="Times" w:hAnsi="Times"/>
        </w:rPr>
        <w:t xml:space="preserve">Improper development </w:t>
      </w:r>
      <w:r w:rsidR="006967FA" w:rsidRPr="00B7477E">
        <w:rPr>
          <w:rFonts w:ascii="Times" w:hAnsi="Times"/>
        </w:rPr>
        <w:t>Kidney</w:t>
      </w:r>
      <w:r w:rsidR="00BD7FFE" w:rsidRPr="00B7477E">
        <w:rPr>
          <w:rFonts w:ascii="Times" w:hAnsi="Times"/>
        </w:rPr>
        <w:br/>
      </w:r>
    </w:p>
    <w:p w14:paraId="75FC7D06" w14:textId="77777777" w:rsidR="00BD7FFE" w:rsidRPr="00B7477E" w:rsidRDefault="00FC383C" w:rsidP="00BD7FFE">
      <w:pPr>
        <w:pStyle w:val="ListParagraph"/>
        <w:numPr>
          <w:ilvl w:val="0"/>
          <w:numId w:val="1"/>
        </w:numPr>
        <w:rPr>
          <w:rFonts w:ascii="Times" w:hAnsi="Times"/>
        </w:rPr>
      </w:pPr>
      <w:r w:rsidRPr="00B7477E">
        <w:rPr>
          <w:rFonts w:ascii="Times" w:hAnsi="Times"/>
        </w:rPr>
        <w:t xml:space="preserve">What are the parts of a somite? What does each part give rise to?  </w:t>
      </w:r>
    </w:p>
    <w:p w14:paraId="73595510" w14:textId="72554CAF" w:rsidR="00FC383C" w:rsidRPr="00B7477E" w:rsidRDefault="00FC383C" w:rsidP="00BD7FFE">
      <w:pPr>
        <w:pStyle w:val="ListParagraph"/>
        <w:numPr>
          <w:ilvl w:val="1"/>
          <w:numId w:val="1"/>
        </w:numPr>
        <w:rPr>
          <w:rFonts w:ascii="Times" w:hAnsi="Times"/>
        </w:rPr>
      </w:pPr>
      <w:r w:rsidRPr="00B7477E">
        <w:rPr>
          <w:rFonts w:ascii="Times" w:hAnsi="Times"/>
        </w:rPr>
        <w:lastRenderedPageBreak/>
        <w:t>Paraxial plate mesoderm gives rise to somites. Somites give rise to myotome (muscle) , sclerotome ( cartilage and bone) and dermatome (skinand dermis)</w:t>
      </w:r>
    </w:p>
    <w:p w14:paraId="79362199" w14:textId="7242A259" w:rsidR="0006161F" w:rsidRPr="00B7477E" w:rsidRDefault="00FC383C" w:rsidP="00BD7FFE">
      <w:pPr>
        <w:pStyle w:val="ListParagraph"/>
        <w:rPr>
          <w:rFonts w:ascii="Times" w:hAnsi="Times"/>
        </w:rPr>
      </w:pPr>
      <w:r w:rsidRPr="00B7477E">
        <w:rPr>
          <w:rFonts w:ascii="Times" w:hAnsi="Times"/>
        </w:rPr>
        <w:t xml:space="preserve"> </w:t>
      </w:r>
    </w:p>
    <w:p w14:paraId="2CB3D355" w14:textId="77777777" w:rsidR="00167260" w:rsidRPr="00B7477E" w:rsidRDefault="00167260" w:rsidP="0006161F">
      <w:pPr>
        <w:pStyle w:val="ListParagraph"/>
        <w:rPr>
          <w:rFonts w:ascii="Times" w:hAnsi="Times"/>
          <w:b/>
        </w:rPr>
      </w:pPr>
      <w:r w:rsidRPr="00B7477E">
        <w:rPr>
          <w:rFonts w:ascii="Times" w:hAnsi="Times"/>
          <w:b/>
        </w:rPr>
        <w:t xml:space="preserve"> </w:t>
      </w:r>
    </w:p>
    <w:p w14:paraId="09BF3B53" w14:textId="015B2EBD" w:rsidR="00A1707D" w:rsidRPr="00B7477E" w:rsidRDefault="00A1707D" w:rsidP="00A1707D">
      <w:pPr>
        <w:rPr>
          <w:rFonts w:ascii="Times" w:hAnsi="Times"/>
          <w:b/>
        </w:rPr>
      </w:pPr>
      <w:r w:rsidRPr="00B7477E">
        <w:rPr>
          <w:rFonts w:ascii="Times" w:hAnsi="Times"/>
          <w:b/>
        </w:rPr>
        <w:t>Spring Sem</w:t>
      </w:r>
      <w:r w:rsidR="00BD7FFE" w:rsidRPr="00B7477E">
        <w:rPr>
          <w:rFonts w:ascii="Times" w:hAnsi="Times"/>
          <w:b/>
        </w:rPr>
        <w:t>ester</w:t>
      </w:r>
      <w:r w:rsidRPr="00B7477E">
        <w:rPr>
          <w:rFonts w:ascii="Times" w:hAnsi="Times"/>
          <w:b/>
        </w:rPr>
        <w:t xml:space="preserve">: </w:t>
      </w:r>
    </w:p>
    <w:p w14:paraId="085391A8" w14:textId="531A5BCC" w:rsidR="00A51B21" w:rsidRPr="00B7477E" w:rsidRDefault="001C3FD3" w:rsidP="00A1707D">
      <w:pPr>
        <w:pStyle w:val="ListParagraph"/>
        <w:numPr>
          <w:ilvl w:val="0"/>
          <w:numId w:val="2"/>
        </w:numPr>
        <w:rPr>
          <w:rFonts w:ascii="Times" w:hAnsi="Times"/>
        </w:rPr>
      </w:pPr>
      <w:r w:rsidRPr="00B7477E">
        <w:rPr>
          <w:rFonts w:ascii="Times" w:hAnsi="Times"/>
        </w:rPr>
        <w:t>What is the</w:t>
      </w:r>
      <w:r w:rsidR="00A51B21" w:rsidRPr="00B7477E">
        <w:rPr>
          <w:rFonts w:ascii="Times" w:hAnsi="Times"/>
        </w:rPr>
        <w:t xml:space="preserve"> motor and sensory </w:t>
      </w:r>
      <w:r w:rsidRPr="00B7477E">
        <w:rPr>
          <w:rFonts w:ascii="Times" w:hAnsi="Times"/>
        </w:rPr>
        <w:t xml:space="preserve">innervation of the tongue? </w:t>
      </w:r>
    </w:p>
    <w:p w14:paraId="23AADE53" w14:textId="56722437" w:rsidR="007E4055" w:rsidRPr="00B7477E" w:rsidRDefault="007E4055" w:rsidP="007E4055">
      <w:pPr>
        <w:pStyle w:val="ListParagraph"/>
        <w:numPr>
          <w:ilvl w:val="1"/>
          <w:numId w:val="2"/>
        </w:numPr>
        <w:rPr>
          <w:rFonts w:ascii="Times" w:hAnsi="Times"/>
        </w:rPr>
      </w:pPr>
      <w:r w:rsidRPr="00B7477E">
        <w:rPr>
          <w:rFonts w:ascii="Times" w:hAnsi="Times"/>
        </w:rPr>
        <w:t xml:space="preserve">Motor – Hypoglossal Nerve </w:t>
      </w:r>
    </w:p>
    <w:p w14:paraId="12B93B5A" w14:textId="71E24605" w:rsidR="007E4055" w:rsidRPr="00B7477E" w:rsidRDefault="007E4055" w:rsidP="007E4055">
      <w:pPr>
        <w:pStyle w:val="ListParagraph"/>
        <w:numPr>
          <w:ilvl w:val="1"/>
          <w:numId w:val="2"/>
        </w:numPr>
        <w:rPr>
          <w:rFonts w:ascii="Times" w:hAnsi="Times"/>
        </w:rPr>
      </w:pPr>
      <w:r w:rsidRPr="00B7477E">
        <w:rPr>
          <w:rFonts w:ascii="Times" w:hAnsi="Times"/>
        </w:rPr>
        <w:t>General sensory to Anterior 2/3</w:t>
      </w:r>
      <w:r w:rsidRPr="00B7477E">
        <w:rPr>
          <w:rFonts w:ascii="Times" w:hAnsi="Times"/>
          <w:vertAlign w:val="superscript"/>
        </w:rPr>
        <w:t>rd</w:t>
      </w:r>
      <w:r w:rsidRPr="00B7477E">
        <w:rPr>
          <w:rFonts w:ascii="Times" w:hAnsi="Times"/>
        </w:rPr>
        <w:t xml:space="preserve"> is Lingual Branch of Mandibular(CNV)</w:t>
      </w:r>
      <w:r w:rsidRPr="00B7477E">
        <w:rPr>
          <w:rFonts w:ascii="Times" w:hAnsi="Times"/>
        </w:rPr>
        <w:br/>
        <w:t>General sensory and taste from post 1/3</w:t>
      </w:r>
      <w:r w:rsidRPr="00B7477E">
        <w:rPr>
          <w:rFonts w:ascii="Times" w:hAnsi="Times"/>
          <w:vertAlign w:val="superscript"/>
        </w:rPr>
        <w:t>rd</w:t>
      </w:r>
      <w:r w:rsidRPr="00B7477E">
        <w:rPr>
          <w:rFonts w:ascii="Times" w:hAnsi="Times"/>
        </w:rPr>
        <w:t xml:space="preserve"> is Glossopharyngeal nerve</w:t>
      </w:r>
      <w:r w:rsidR="009C7E80" w:rsidRPr="00B7477E">
        <w:rPr>
          <w:rFonts w:ascii="Times" w:hAnsi="Times"/>
        </w:rPr>
        <w:t xml:space="preserve"> and vagus </w:t>
      </w:r>
      <w:r w:rsidRPr="00B7477E">
        <w:rPr>
          <w:rFonts w:ascii="Times" w:hAnsi="Times"/>
        </w:rPr>
        <w:t xml:space="preserve"> </w:t>
      </w:r>
    </w:p>
    <w:p w14:paraId="309A5844" w14:textId="385FF588" w:rsidR="00B06696" w:rsidRPr="00B7477E" w:rsidRDefault="00B06696" w:rsidP="007E4055">
      <w:pPr>
        <w:pStyle w:val="ListParagraph"/>
        <w:numPr>
          <w:ilvl w:val="1"/>
          <w:numId w:val="2"/>
        </w:numPr>
        <w:rPr>
          <w:rFonts w:ascii="Times" w:hAnsi="Times"/>
        </w:rPr>
      </w:pPr>
      <w:r w:rsidRPr="00B7477E">
        <w:rPr>
          <w:rFonts w:ascii="Times" w:hAnsi="Times"/>
        </w:rPr>
        <w:t>Taste:  anterior 2/3  Chorda tympani</w:t>
      </w:r>
      <w:r w:rsidR="009C7E80" w:rsidRPr="00B7477E">
        <w:rPr>
          <w:rFonts w:ascii="Times" w:hAnsi="Times"/>
        </w:rPr>
        <w:t>, post 1/3</w:t>
      </w:r>
      <w:r w:rsidR="009C7E80" w:rsidRPr="00B7477E">
        <w:rPr>
          <w:rFonts w:ascii="Times" w:hAnsi="Times"/>
          <w:vertAlign w:val="superscript"/>
        </w:rPr>
        <w:t>rd</w:t>
      </w:r>
      <w:r w:rsidR="009C7E80" w:rsidRPr="00B7477E">
        <w:rPr>
          <w:rFonts w:ascii="Times" w:hAnsi="Times"/>
        </w:rPr>
        <w:t xml:space="preserve"> is Glossopharyngeal nerve</w:t>
      </w:r>
      <w:r w:rsidRPr="00B7477E">
        <w:rPr>
          <w:rFonts w:ascii="Times" w:hAnsi="Times"/>
        </w:rPr>
        <w:t xml:space="preserve"> </w:t>
      </w:r>
      <w:r w:rsidR="009C7E80" w:rsidRPr="00B7477E">
        <w:rPr>
          <w:rFonts w:ascii="Times" w:hAnsi="Times"/>
        </w:rPr>
        <w:t xml:space="preserve"> and vagus </w:t>
      </w:r>
    </w:p>
    <w:p w14:paraId="09079DD8" w14:textId="786C26E7" w:rsidR="00A1707D" w:rsidRPr="00B7477E" w:rsidRDefault="001C3FD3" w:rsidP="00A1707D">
      <w:pPr>
        <w:pStyle w:val="ListParagraph"/>
        <w:numPr>
          <w:ilvl w:val="0"/>
          <w:numId w:val="2"/>
        </w:numPr>
        <w:rPr>
          <w:rFonts w:ascii="Times" w:hAnsi="Times"/>
        </w:rPr>
      </w:pPr>
      <w:r w:rsidRPr="00B7477E">
        <w:rPr>
          <w:rFonts w:ascii="Times" w:hAnsi="Times"/>
        </w:rPr>
        <w:t>What nerves are associated with the gag reflex? Which is the motor branch? Which is the sensory branch? What are the clinical symptoms if either of the nerves are damaged?</w:t>
      </w:r>
    </w:p>
    <w:p w14:paraId="15089384" w14:textId="77777777" w:rsidR="00011EA1" w:rsidRPr="00B7477E" w:rsidRDefault="00011EA1" w:rsidP="00011EA1">
      <w:pPr>
        <w:pStyle w:val="ListParagraph"/>
        <w:numPr>
          <w:ilvl w:val="1"/>
          <w:numId w:val="2"/>
        </w:numPr>
        <w:rPr>
          <w:rFonts w:ascii="Times" w:hAnsi="Times"/>
        </w:rPr>
      </w:pPr>
      <w:r w:rsidRPr="00B7477E">
        <w:rPr>
          <w:rFonts w:ascii="Times" w:hAnsi="Times"/>
        </w:rPr>
        <w:t>Gag reflex afferent = Glossopharyngeal and Efferent = Vagus</w:t>
      </w:r>
    </w:p>
    <w:p w14:paraId="74E5DC5E" w14:textId="13F5465D" w:rsidR="00CA4E50" w:rsidRPr="00B7477E" w:rsidRDefault="00011EA1" w:rsidP="00CA4E50">
      <w:pPr>
        <w:pStyle w:val="ListParagraph"/>
        <w:numPr>
          <w:ilvl w:val="1"/>
          <w:numId w:val="2"/>
        </w:numPr>
        <w:rPr>
          <w:rFonts w:ascii="Times" w:hAnsi="Times" w:cstheme="minorBidi"/>
        </w:rPr>
      </w:pPr>
      <w:r w:rsidRPr="00B7477E">
        <w:rPr>
          <w:rFonts w:ascii="Times" w:hAnsi="Times" w:cs="Comic Sans MS"/>
          <w:color w:val="000000" w:themeColor="text1"/>
        </w:rPr>
        <w:t xml:space="preserve">The reflex is elicited by stroking of the posterior pharynx with a cotton-tipped swab. </w:t>
      </w:r>
      <w:r w:rsidR="009C7E80" w:rsidRPr="00B7477E">
        <w:rPr>
          <w:rFonts w:ascii="Times" w:hAnsi="Times" w:cs="Comic Sans MS"/>
          <w:color w:val="000000" w:themeColor="text1"/>
        </w:rPr>
        <w:t xml:space="preserve"> </w:t>
      </w:r>
    </w:p>
    <w:p w14:paraId="622832B0" w14:textId="77777777" w:rsidR="008F50CA" w:rsidRPr="00B7477E" w:rsidRDefault="00A1707D" w:rsidP="00CA4E50">
      <w:pPr>
        <w:pStyle w:val="ListParagraph"/>
        <w:numPr>
          <w:ilvl w:val="0"/>
          <w:numId w:val="2"/>
        </w:numPr>
        <w:rPr>
          <w:rFonts w:ascii="Times" w:hAnsi="Times"/>
        </w:rPr>
      </w:pPr>
      <w:r w:rsidRPr="00B7477E">
        <w:rPr>
          <w:rFonts w:ascii="Times" w:hAnsi="Times"/>
        </w:rPr>
        <w:t>Identify the opening  of lateral wall of the nose in a  image</w:t>
      </w:r>
    </w:p>
    <w:p w14:paraId="60FC19C7" w14:textId="7271A5F1" w:rsidR="00CA4E50" w:rsidRPr="00B7477E" w:rsidRDefault="004A3E0E" w:rsidP="008F50CA">
      <w:pPr>
        <w:pStyle w:val="ListParagraph"/>
        <w:rPr>
          <w:rFonts w:ascii="Times" w:eastAsia="Times New Roman" w:hAnsi="Times"/>
          <w:noProof/>
        </w:rPr>
      </w:pPr>
      <w:r w:rsidRPr="00B7477E">
        <w:rPr>
          <w:rFonts w:ascii="Times" w:hAnsi="Times"/>
        </w:rPr>
        <w:t xml:space="preserve">The Meatuses </w:t>
      </w:r>
      <w:r w:rsidRPr="00B7477E">
        <w:rPr>
          <w:rFonts w:ascii="Times" w:hAnsi="Times"/>
        </w:rPr>
        <w:br/>
      </w:r>
      <w:r w:rsidRPr="00B7477E">
        <w:rPr>
          <w:rFonts w:ascii="Times" w:eastAsia="Times New Roman" w:hAnsi="Times"/>
          <w:noProof/>
        </w:rPr>
        <w:drawing>
          <wp:inline distT="0" distB="0" distL="0" distR="0" wp14:anchorId="0037CBCD" wp14:editId="0779E050">
            <wp:extent cx="3906774" cy="2088682"/>
            <wp:effectExtent l="0" t="0" r="5080" b="0"/>
            <wp:docPr id="1" name="Picture 1"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t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7814" cy="2094584"/>
                    </a:xfrm>
                    <a:prstGeom prst="rect">
                      <a:avLst/>
                    </a:prstGeom>
                    <a:noFill/>
                    <a:ln>
                      <a:noFill/>
                    </a:ln>
                  </pic:spPr>
                </pic:pic>
              </a:graphicData>
            </a:graphic>
          </wp:inline>
        </w:drawing>
      </w:r>
      <w:r w:rsidR="00CA4E50" w:rsidRPr="00B7477E">
        <w:rPr>
          <w:rFonts w:ascii="Times" w:eastAsia="Times New Roman" w:hAnsi="Times"/>
        </w:rPr>
        <w:t xml:space="preserve"> </w:t>
      </w:r>
    </w:p>
    <w:p w14:paraId="0CF801CC" w14:textId="22CEC72D" w:rsidR="00802C31" w:rsidRPr="00B7477E" w:rsidRDefault="00802C31" w:rsidP="008F50CA">
      <w:pPr>
        <w:pStyle w:val="ListParagraph"/>
        <w:rPr>
          <w:rFonts w:ascii="Times" w:hAnsi="Times"/>
        </w:rPr>
      </w:pPr>
      <w:r w:rsidRPr="00B7477E">
        <w:rPr>
          <w:rFonts w:ascii="Times" w:hAnsi="Times"/>
          <w:noProof/>
        </w:rPr>
        <w:lastRenderedPageBreak/>
        <w:drawing>
          <wp:inline distT="0" distB="0" distL="0" distR="0" wp14:anchorId="1E702064" wp14:editId="7FCE2783">
            <wp:extent cx="4438650" cy="5238750"/>
            <wp:effectExtent l="0" t="0" r="0" b="0"/>
            <wp:docPr id="19" name="Picture 19" descr="C:\Users\slobo\Desktop\9F6D-6457A1-741076-NST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lobo\Desktop\9F6D-6457A1-741076-NSTL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8650" cy="5238750"/>
                    </a:xfrm>
                    <a:prstGeom prst="rect">
                      <a:avLst/>
                    </a:prstGeom>
                    <a:noFill/>
                    <a:ln>
                      <a:noFill/>
                    </a:ln>
                  </pic:spPr>
                </pic:pic>
              </a:graphicData>
            </a:graphic>
          </wp:inline>
        </w:drawing>
      </w:r>
    </w:p>
    <w:p w14:paraId="043F29B6" w14:textId="1B17DEF7" w:rsidR="00A1707D" w:rsidRPr="00B7477E" w:rsidRDefault="00A1707D" w:rsidP="00CA4E50">
      <w:pPr>
        <w:rPr>
          <w:rFonts w:ascii="Times" w:hAnsi="Times"/>
        </w:rPr>
      </w:pPr>
    </w:p>
    <w:p w14:paraId="1471E4B6" w14:textId="77777777" w:rsidR="003F2033" w:rsidRPr="00B7477E" w:rsidRDefault="001C3FD3" w:rsidP="003F2033">
      <w:pPr>
        <w:pStyle w:val="ListParagraph"/>
        <w:numPr>
          <w:ilvl w:val="0"/>
          <w:numId w:val="2"/>
        </w:numPr>
        <w:rPr>
          <w:rFonts w:ascii="Times" w:hAnsi="Times"/>
        </w:rPr>
      </w:pPr>
      <w:r w:rsidRPr="00B7477E">
        <w:rPr>
          <w:rFonts w:ascii="Times" w:hAnsi="Times"/>
        </w:rPr>
        <w:t>What are the clinical symptoms of trochlear nerve palsy? How is this different from oculomotor nerve palsy or abducens nerve palsy?</w:t>
      </w:r>
    </w:p>
    <w:p w14:paraId="25849BB9" w14:textId="77777777" w:rsidR="003F2033" w:rsidRPr="00B7477E" w:rsidRDefault="003F2033" w:rsidP="003F2033">
      <w:pPr>
        <w:rPr>
          <w:rFonts w:ascii="Times" w:hAnsi="Times"/>
        </w:rPr>
      </w:pPr>
    </w:p>
    <w:p w14:paraId="3938373C" w14:textId="5D40E036" w:rsidR="003F2033" w:rsidRPr="00B7477E" w:rsidRDefault="003F2033" w:rsidP="003F2033">
      <w:pPr>
        <w:pStyle w:val="ListParagraph"/>
        <w:numPr>
          <w:ilvl w:val="1"/>
          <w:numId w:val="2"/>
        </w:numPr>
        <w:rPr>
          <w:rFonts w:ascii="Times" w:hAnsi="Times"/>
        </w:rPr>
      </w:pPr>
      <w:r w:rsidRPr="00B7477E">
        <w:rPr>
          <w:rFonts w:ascii="Times" w:hAnsi="Times"/>
        </w:rPr>
        <w:t xml:space="preserve">Trochlear Nerve Palsy – Supreior oblique is paralyzed on one side </w:t>
      </w:r>
      <w:r w:rsidRPr="00B7477E">
        <w:rPr>
          <w:rFonts w:ascii="Times" w:hAnsi="Times"/>
        </w:rPr>
        <w:sym w:font="Wingdings" w:char="F0E0"/>
      </w:r>
      <w:r w:rsidRPr="00B7477E">
        <w:rPr>
          <w:rFonts w:ascii="Times" w:hAnsi="Times"/>
        </w:rPr>
        <w:t xml:space="preserve"> </w:t>
      </w:r>
      <w:r w:rsidR="00802C31" w:rsidRPr="00B7477E">
        <w:rPr>
          <w:rFonts w:ascii="Times" w:hAnsi="Times"/>
        </w:rPr>
        <w:t xml:space="preserve">diplopia when looking down ( going down the stair), tilted head </w:t>
      </w:r>
    </w:p>
    <w:p w14:paraId="03422CD5" w14:textId="48BA0BC4" w:rsidR="003F2033" w:rsidRPr="00B7477E" w:rsidRDefault="003F2033" w:rsidP="003F2033">
      <w:pPr>
        <w:pStyle w:val="ListParagraph"/>
        <w:numPr>
          <w:ilvl w:val="1"/>
          <w:numId w:val="2"/>
        </w:numPr>
        <w:rPr>
          <w:rFonts w:ascii="Times" w:hAnsi="Times"/>
        </w:rPr>
      </w:pPr>
      <w:r w:rsidRPr="00B7477E">
        <w:rPr>
          <w:rFonts w:ascii="Times" w:hAnsi="Times"/>
        </w:rPr>
        <w:t>Oculomotor Nerve Palsy – Drooping and Ptosis – Levator Palperbrae Superiors</w:t>
      </w:r>
      <w:r w:rsidR="00802C31" w:rsidRPr="00B7477E">
        <w:rPr>
          <w:rFonts w:ascii="Times" w:hAnsi="Times"/>
        </w:rPr>
        <w:t>, down and out eye ball</w:t>
      </w:r>
    </w:p>
    <w:p w14:paraId="349E5055" w14:textId="53717723" w:rsidR="003F2033" w:rsidRPr="00B7477E" w:rsidRDefault="003F2033" w:rsidP="003F2033">
      <w:pPr>
        <w:pStyle w:val="ListParagraph"/>
        <w:numPr>
          <w:ilvl w:val="1"/>
          <w:numId w:val="2"/>
        </w:numPr>
        <w:rPr>
          <w:rFonts w:ascii="Times" w:hAnsi="Times"/>
        </w:rPr>
      </w:pPr>
      <w:r w:rsidRPr="00B7477E">
        <w:rPr>
          <w:rFonts w:ascii="Times" w:hAnsi="Times"/>
        </w:rPr>
        <w:t xml:space="preserve">Abducens Nerve – Lesion to abdunces = Paralysis of Lateral Rectus causing Medial Strabismus ( eyeball looking medially) </w:t>
      </w:r>
    </w:p>
    <w:p w14:paraId="7302DB57" w14:textId="246241DC" w:rsidR="00A1707D" w:rsidRPr="00B7477E" w:rsidRDefault="001C3FD3" w:rsidP="00D820FE">
      <w:pPr>
        <w:pStyle w:val="ListParagraph"/>
        <w:numPr>
          <w:ilvl w:val="0"/>
          <w:numId w:val="2"/>
        </w:numPr>
        <w:rPr>
          <w:rFonts w:ascii="Times" w:hAnsi="Times"/>
          <w:highlight w:val="yellow"/>
        </w:rPr>
      </w:pPr>
      <w:r w:rsidRPr="00B7477E">
        <w:rPr>
          <w:rFonts w:ascii="Times" w:hAnsi="Times"/>
          <w:highlight w:val="yellow"/>
        </w:rPr>
        <w:t>Given a venogram, an MRI, or a picture be able to identify the dural venous sinuses.</w:t>
      </w:r>
    </w:p>
    <w:p w14:paraId="68855EB9" w14:textId="095902DB" w:rsidR="00802C31" w:rsidRPr="00B7477E" w:rsidRDefault="00802C31" w:rsidP="00802C31">
      <w:pPr>
        <w:pStyle w:val="ListParagraph"/>
        <w:rPr>
          <w:rFonts w:ascii="Times" w:hAnsi="Times"/>
          <w:highlight w:val="yellow"/>
        </w:rPr>
      </w:pPr>
      <w:r w:rsidRPr="00B7477E">
        <w:rPr>
          <w:rFonts w:ascii="Times" w:hAnsi="Times"/>
          <w:noProof/>
        </w:rPr>
        <w:lastRenderedPageBreak/>
        <w:drawing>
          <wp:inline distT="0" distB="0" distL="0" distR="0" wp14:anchorId="1C4027EF" wp14:editId="4FC31066">
            <wp:extent cx="5943600" cy="4126557"/>
            <wp:effectExtent l="0" t="0" r="0" b="7620"/>
            <wp:docPr id="20" name="Picture 20" descr="C:\Users\slobo\Desktop\9E0B-5DC027-4F6791F-EBL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lobo\Desktop\9E0B-5DC027-4F6791F-EBLX.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126557"/>
                    </a:xfrm>
                    <a:prstGeom prst="rect">
                      <a:avLst/>
                    </a:prstGeom>
                    <a:noFill/>
                    <a:ln>
                      <a:noFill/>
                    </a:ln>
                  </pic:spPr>
                </pic:pic>
              </a:graphicData>
            </a:graphic>
          </wp:inline>
        </w:drawing>
      </w:r>
    </w:p>
    <w:p w14:paraId="36CF5151" w14:textId="0CDADA9B" w:rsidR="00802C31" w:rsidRPr="00B7477E" w:rsidRDefault="00802C31" w:rsidP="00802C31">
      <w:pPr>
        <w:pStyle w:val="ListParagraph"/>
        <w:rPr>
          <w:rFonts w:ascii="Times" w:hAnsi="Times"/>
          <w:highlight w:val="yellow"/>
        </w:rPr>
      </w:pPr>
      <w:r w:rsidRPr="00B7477E">
        <w:rPr>
          <w:rFonts w:ascii="Times" w:hAnsi="Times"/>
          <w:noProof/>
        </w:rPr>
        <w:lastRenderedPageBreak/>
        <w:drawing>
          <wp:inline distT="0" distB="0" distL="0" distR="0" wp14:anchorId="4D40434E" wp14:editId="223202E6">
            <wp:extent cx="5943600" cy="5351971"/>
            <wp:effectExtent l="0" t="0" r="0" b="1270"/>
            <wp:docPr id="21" name="Picture 21" descr="Image result for venogram of  dural venous sin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venogram of  dural venous sinus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351971"/>
                    </a:xfrm>
                    <a:prstGeom prst="rect">
                      <a:avLst/>
                    </a:prstGeom>
                    <a:noFill/>
                    <a:ln>
                      <a:noFill/>
                    </a:ln>
                  </pic:spPr>
                </pic:pic>
              </a:graphicData>
            </a:graphic>
          </wp:inline>
        </w:drawing>
      </w:r>
    </w:p>
    <w:p w14:paraId="012B62C8" w14:textId="77777777" w:rsidR="005B6D8E" w:rsidRPr="00B7477E" w:rsidRDefault="006D3053" w:rsidP="005B6D8E">
      <w:pPr>
        <w:pStyle w:val="ListParagraph"/>
        <w:numPr>
          <w:ilvl w:val="0"/>
          <w:numId w:val="2"/>
        </w:numPr>
        <w:rPr>
          <w:rFonts w:ascii="Times" w:hAnsi="Times"/>
        </w:rPr>
      </w:pPr>
      <w:r w:rsidRPr="00B7477E">
        <w:rPr>
          <w:rFonts w:ascii="Times" w:hAnsi="Times"/>
        </w:rPr>
        <w:t xml:space="preserve">A patient presents with a pituitary tumor. </w:t>
      </w:r>
      <w:r w:rsidR="001C3FD3" w:rsidRPr="00B7477E">
        <w:rPr>
          <w:rFonts w:ascii="Times" w:hAnsi="Times"/>
        </w:rPr>
        <w:t xml:space="preserve">What visual filed </w:t>
      </w:r>
      <w:r w:rsidR="00A1707D" w:rsidRPr="00B7477E">
        <w:rPr>
          <w:rFonts w:ascii="Times" w:hAnsi="Times"/>
        </w:rPr>
        <w:t xml:space="preserve">defects </w:t>
      </w:r>
      <w:r w:rsidRPr="00B7477E">
        <w:rPr>
          <w:rFonts w:ascii="Times" w:hAnsi="Times"/>
        </w:rPr>
        <w:t xml:space="preserve">would the patient exhibit? How would the pituitary tumor be removed? </w:t>
      </w:r>
    </w:p>
    <w:p w14:paraId="2F0CFAC4" w14:textId="77777777" w:rsidR="001D0457" w:rsidRPr="00B7477E" w:rsidRDefault="005B6D8E" w:rsidP="001D0457">
      <w:pPr>
        <w:pStyle w:val="ListParagraph"/>
        <w:numPr>
          <w:ilvl w:val="1"/>
          <w:numId w:val="2"/>
        </w:numPr>
        <w:rPr>
          <w:rFonts w:ascii="Times" w:hAnsi="Times"/>
        </w:rPr>
      </w:pPr>
      <w:r w:rsidRPr="00B7477E">
        <w:rPr>
          <w:rFonts w:ascii="Times" w:hAnsi="Times"/>
        </w:rPr>
        <w:t xml:space="preserve">Visual Defect = Bitemporal </w:t>
      </w:r>
      <w:r w:rsidR="007E6D80" w:rsidRPr="00B7477E">
        <w:rPr>
          <w:rFonts w:ascii="Times" w:hAnsi="Times"/>
        </w:rPr>
        <w:t>Hemianop</w:t>
      </w:r>
      <w:r w:rsidR="00A059B3" w:rsidRPr="00B7477E">
        <w:rPr>
          <w:rFonts w:ascii="Times" w:hAnsi="Times"/>
        </w:rPr>
        <w:t>ia</w:t>
      </w:r>
    </w:p>
    <w:p w14:paraId="4FA58A45" w14:textId="64641F49" w:rsidR="00A1707D" w:rsidRPr="00B7477E" w:rsidRDefault="007E6D80" w:rsidP="001D0457">
      <w:pPr>
        <w:pStyle w:val="ListParagraph"/>
        <w:numPr>
          <w:ilvl w:val="1"/>
          <w:numId w:val="2"/>
        </w:numPr>
        <w:rPr>
          <w:rFonts w:ascii="Times" w:hAnsi="Times"/>
        </w:rPr>
      </w:pPr>
      <w:r w:rsidRPr="00B7477E">
        <w:rPr>
          <w:rFonts w:ascii="Times" w:hAnsi="Times"/>
        </w:rPr>
        <w:t xml:space="preserve">Pituitary removal </w:t>
      </w:r>
      <w:r w:rsidR="001D0457" w:rsidRPr="00B7477E">
        <w:rPr>
          <w:rFonts w:ascii="Times" w:hAnsi="Times"/>
        </w:rPr>
        <w:t xml:space="preserve">- </w:t>
      </w:r>
      <w:r w:rsidR="001D0457" w:rsidRPr="00B7477E">
        <w:rPr>
          <w:rFonts w:ascii="Times" w:eastAsia="Times New Roman" w:hAnsi="Times" w:cs="Arial"/>
          <w:color w:val="222222"/>
        </w:rPr>
        <w:t xml:space="preserve">To get to pituitary gland - </w:t>
      </w:r>
      <w:r w:rsidR="001D0457" w:rsidRPr="00B7477E">
        <w:rPr>
          <w:rFonts w:ascii="Times" w:eastAsia="Times New Roman" w:hAnsi="Times" w:cs="Arial"/>
          <w:bCs/>
          <w:color w:val="222222"/>
        </w:rPr>
        <w:t>through the nose and into the sphenoidal sinus and then you break it and you get to the sella turcica</w:t>
      </w:r>
      <w:r w:rsidR="00E42DF8" w:rsidRPr="00B7477E">
        <w:rPr>
          <w:rFonts w:ascii="Times" w:hAnsi="Times"/>
        </w:rPr>
        <w:br/>
      </w:r>
    </w:p>
    <w:p w14:paraId="2FBE3A9B" w14:textId="77777777" w:rsidR="00C26233" w:rsidRPr="00B7477E" w:rsidRDefault="006D3053" w:rsidP="00C26233">
      <w:pPr>
        <w:pStyle w:val="ListParagraph"/>
        <w:numPr>
          <w:ilvl w:val="0"/>
          <w:numId w:val="2"/>
        </w:numPr>
        <w:rPr>
          <w:rFonts w:ascii="Times" w:hAnsi="Times"/>
        </w:rPr>
      </w:pPr>
      <w:r w:rsidRPr="00B7477E">
        <w:rPr>
          <w:rFonts w:ascii="Times" w:hAnsi="Times"/>
        </w:rPr>
        <w:t xml:space="preserve">Be able to identify the muscles of the larynx. What are their functions? Which affect the vocal cords? What are their innervation? </w:t>
      </w:r>
    </w:p>
    <w:p w14:paraId="39318F2F" w14:textId="77777777" w:rsidR="00C26233" w:rsidRPr="00B7477E" w:rsidRDefault="00C26233" w:rsidP="00C26233">
      <w:pPr>
        <w:pStyle w:val="ListParagraph"/>
        <w:numPr>
          <w:ilvl w:val="2"/>
          <w:numId w:val="2"/>
        </w:numPr>
        <w:rPr>
          <w:rFonts w:ascii="Times" w:hAnsi="Times" w:cstheme="minorBidi"/>
        </w:rPr>
      </w:pPr>
      <w:r w:rsidRPr="00B7477E">
        <w:rPr>
          <w:rFonts w:ascii="Times" w:hAnsi="Times" w:cs="Arial"/>
          <w:b/>
          <w:bCs/>
          <w:color w:val="000000" w:themeColor="text1"/>
        </w:rPr>
        <w:t>Muscles:</w:t>
      </w:r>
    </w:p>
    <w:p w14:paraId="4B6EAB2D" w14:textId="77777777" w:rsidR="00C26233" w:rsidRPr="00B7477E" w:rsidRDefault="00C26233" w:rsidP="00C26233">
      <w:pPr>
        <w:pStyle w:val="ListParagraph"/>
        <w:numPr>
          <w:ilvl w:val="3"/>
          <w:numId w:val="2"/>
        </w:numPr>
        <w:rPr>
          <w:rFonts w:ascii="Times" w:hAnsi="Times" w:cstheme="minorBidi"/>
        </w:rPr>
      </w:pPr>
      <w:r w:rsidRPr="00B7477E">
        <w:rPr>
          <w:rFonts w:ascii="Times" w:hAnsi="Times" w:cs="Arial"/>
          <w:b/>
          <w:color w:val="000000" w:themeColor="text1"/>
        </w:rPr>
        <w:t>Cricothyroid</w:t>
      </w:r>
      <w:r w:rsidRPr="00B7477E">
        <w:rPr>
          <w:rFonts w:ascii="Times" w:hAnsi="Times" w:cs="Arial"/>
          <w:color w:val="000000" w:themeColor="text1"/>
        </w:rPr>
        <w:t xml:space="preserve"> - stretches and </w:t>
      </w:r>
      <w:r w:rsidRPr="00B7477E">
        <w:rPr>
          <w:rFonts w:ascii="Times" w:hAnsi="Times" w:cs="Arial"/>
          <w:b/>
          <w:color w:val="000000" w:themeColor="text1"/>
        </w:rPr>
        <w:t>tenses</w:t>
      </w:r>
      <w:r w:rsidRPr="00B7477E">
        <w:rPr>
          <w:rFonts w:ascii="Times" w:hAnsi="Times" w:cs="Arial"/>
          <w:color w:val="000000" w:themeColor="text1"/>
        </w:rPr>
        <w:t xml:space="preserve"> the Vocal ligament/vocal fold </w:t>
      </w:r>
      <w:r w:rsidRPr="00B7477E">
        <w:rPr>
          <w:rFonts w:ascii="Calibri" w:eastAsia="Calibri" w:hAnsi="Calibri" w:cs="Calibri"/>
          <w:color w:val="000000" w:themeColor="text1"/>
        </w:rPr>
        <w:t>→</w:t>
      </w:r>
      <w:r w:rsidRPr="00B7477E">
        <w:rPr>
          <w:rFonts w:ascii="Times" w:hAnsi="Times" w:cs="Arial"/>
          <w:color w:val="000000" w:themeColor="text1"/>
        </w:rPr>
        <w:t xml:space="preserve"> </w:t>
      </w:r>
      <w:r w:rsidRPr="00B7477E">
        <w:rPr>
          <w:rFonts w:ascii="Times" w:hAnsi="Times" w:cs="Arial"/>
          <w:b/>
          <w:color w:val="000000" w:themeColor="text1"/>
        </w:rPr>
        <w:t>nerve</w:t>
      </w:r>
      <w:r w:rsidRPr="00B7477E">
        <w:rPr>
          <w:rFonts w:ascii="Times" w:hAnsi="Times" w:cs="Arial"/>
          <w:color w:val="000000" w:themeColor="text1"/>
        </w:rPr>
        <w:t xml:space="preserve"> = External Laryngeal Branch.  Nerve (from Cranial Nerve X)</w:t>
      </w:r>
    </w:p>
    <w:p w14:paraId="0F496D78" w14:textId="77777777" w:rsidR="00C26233" w:rsidRPr="00B7477E" w:rsidRDefault="00C26233" w:rsidP="00C26233">
      <w:pPr>
        <w:pStyle w:val="ListParagraph"/>
        <w:numPr>
          <w:ilvl w:val="3"/>
          <w:numId w:val="2"/>
        </w:numPr>
        <w:rPr>
          <w:rFonts w:ascii="Times" w:hAnsi="Times" w:cstheme="minorBidi"/>
        </w:rPr>
      </w:pPr>
      <w:r w:rsidRPr="00B7477E">
        <w:rPr>
          <w:rFonts w:ascii="Times" w:hAnsi="Times" w:cs="Arial"/>
          <w:b/>
          <w:color w:val="000000" w:themeColor="text1"/>
        </w:rPr>
        <w:t>Thyroarytenoid</w:t>
      </w:r>
      <w:r w:rsidRPr="00B7477E">
        <w:rPr>
          <w:rFonts w:ascii="Times" w:hAnsi="Times" w:cs="Arial"/>
          <w:color w:val="000000" w:themeColor="text1"/>
        </w:rPr>
        <w:t xml:space="preserve"> - </w:t>
      </w:r>
      <w:r w:rsidRPr="00B7477E">
        <w:rPr>
          <w:rFonts w:ascii="Times" w:hAnsi="Times" w:cs="Arial"/>
          <w:b/>
          <w:color w:val="000000" w:themeColor="text1"/>
        </w:rPr>
        <w:t>Relax</w:t>
      </w:r>
      <w:r w:rsidRPr="00B7477E">
        <w:rPr>
          <w:rFonts w:ascii="Times" w:hAnsi="Times" w:cs="Arial"/>
          <w:color w:val="000000" w:themeColor="text1"/>
        </w:rPr>
        <w:t xml:space="preserve"> the vocal ligament</w:t>
      </w:r>
    </w:p>
    <w:p w14:paraId="6B677756" w14:textId="09CF2FA3" w:rsidR="00C26233" w:rsidRPr="00B7477E" w:rsidRDefault="00C26233" w:rsidP="00C26233">
      <w:pPr>
        <w:pStyle w:val="ListParagraph"/>
        <w:numPr>
          <w:ilvl w:val="3"/>
          <w:numId w:val="2"/>
        </w:numPr>
        <w:rPr>
          <w:rFonts w:ascii="Times" w:hAnsi="Times" w:cstheme="minorBidi"/>
        </w:rPr>
      </w:pPr>
      <w:r w:rsidRPr="00B7477E">
        <w:rPr>
          <w:rFonts w:ascii="Times" w:hAnsi="Times" w:cs="Arial"/>
          <w:b/>
          <w:color w:val="000000" w:themeColor="text1"/>
        </w:rPr>
        <w:t>Posterior-Ciricoarytenoid</w:t>
      </w:r>
      <w:r w:rsidRPr="00B7477E">
        <w:rPr>
          <w:rFonts w:ascii="Times" w:hAnsi="Times"/>
        </w:rPr>
        <w:sym w:font="Wingdings" w:char="F0E0"/>
      </w:r>
      <w:r w:rsidRPr="00B7477E">
        <w:rPr>
          <w:rFonts w:ascii="Times" w:hAnsi="Times" w:cs="Arial"/>
          <w:b/>
          <w:bCs/>
          <w:color w:val="000000" w:themeColor="text1"/>
        </w:rPr>
        <w:t>Ab</w:t>
      </w:r>
      <w:r w:rsidR="00802C31" w:rsidRPr="00B7477E">
        <w:rPr>
          <w:rFonts w:ascii="Times" w:hAnsi="Times" w:cs="Arial"/>
          <w:color w:val="000000" w:themeColor="text1"/>
        </w:rPr>
        <w:t xml:space="preserve">ducts vocal folds </w:t>
      </w:r>
      <w:r w:rsidR="00802C31" w:rsidRPr="00B7477E">
        <w:rPr>
          <w:rFonts w:ascii="Times" w:hAnsi="Times" w:cs="Arial"/>
          <w:color w:val="000000" w:themeColor="text1"/>
        </w:rPr>
        <w:br/>
      </w:r>
      <w:r w:rsidRPr="00B7477E">
        <w:rPr>
          <w:rFonts w:ascii="Times" w:hAnsi="Times" w:cs="Arial"/>
          <w:b/>
          <w:color w:val="000000" w:themeColor="text1"/>
        </w:rPr>
        <w:t>Lateral-Ciricoartyenoid</w:t>
      </w:r>
      <w:r w:rsidRPr="00B7477E">
        <w:rPr>
          <w:rFonts w:ascii="Times" w:hAnsi="Times"/>
        </w:rPr>
        <w:sym w:font="Wingdings" w:char="F0E0"/>
      </w:r>
      <w:r w:rsidRPr="00B7477E">
        <w:rPr>
          <w:rFonts w:ascii="Times" w:hAnsi="Times" w:cs="Arial"/>
          <w:b/>
          <w:bCs/>
          <w:color w:val="000000" w:themeColor="text1"/>
        </w:rPr>
        <w:t>Add</w:t>
      </w:r>
      <w:r w:rsidRPr="00B7477E">
        <w:rPr>
          <w:rFonts w:ascii="Times" w:hAnsi="Times" w:cs="Arial"/>
          <w:color w:val="000000" w:themeColor="text1"/>
        </w:rPr>
        <w:t xml:space="preserve">ucts the vocal folds </w:t>
      </w:r>
    </w:p>
    <w:p w14:paraId="4BE90E65" w14:textId="77777777" w:rsidR="00C26233" w:rsidRPr="00B7477E" w:rsidRDefault="00C26233" w:rsidP="00C26233">
      <w:pPr>
        <w:pStyle w:val="ListParagraph"/>
        <w:numPr>
          <w:ilvl w:val="3"/>
          <w:numId w:val="2"/>
        </w:numPr>
        <w:rPr>
          <w:rFonts w:ascii="Times" w:hAnsi="Times" w:cstheme="minorBidi"/>
        </w:rPr>
      </w:pPr>
      <w:r w:rsidRPr="00B7477E">
        <w:rPr>
          <w:rFonts w:ascii="Times" w:hAnsi="Times" w:cs="Arial"/>
          <w:b/>
          <w:color w:val="000000" w:themeColor="text1"/>
        </w:rPr>
        <w:lastRenderedPageBreak/>
        <w:t>Transverse &amp; Oblique Arytenoids</w:t>
      </w:r>
      <w:r w:rsidRPr="00B7477E">
        <w:rPr>
          <w:rFonts w:ascii="Times" w:hAnsi="Times" w:cs="Arial"/>
          <w:color w:val="000000" w:themeColor="text1"/>
        </w:rPr>
        <w:t xml:space="preserve"> - Addcuts the Arytenoid cartilages </w:t>
      </w:r>
    </w:p>
    <w:p w14:paraId="573EDEE7" w14:textId="77777777" w:rsidR="00C26233" w:rsidRPr="00B7477E" w:rsidRDefault="00C26233" w:rsidP="00C26233">
      <w:pPr>
        <w:pStyle w:val="ListParagraph"/>
        <w:numPr>
          <w:ilvl w:val="3"/>
          <w:numId w:val="2"/>
        </w:numPr>
        <w:rPr>
          <w:rFonts w:ascii="Times" w:hAnsi="Times" w:cstheme="minorBidi"/>
        </w:rPr>
      </w:pPr>
      <w:r w:rsidRPr="00B7477E">
        <w:rPr>
          <w:rFonts w:ascii="Times" w:hAnsi="Times" w:cs="Arial"/>
          <w:b/>
          <w:color w:val="000000" w:themeColor="text1"/>
        </w:rPr>
        <w:t>Vocalis -</w:t>
      </w:r>
      <w:r w:rsidRPr="00B7477E">
        <w:rPr>
          <w:rFonts w:ascii="Times" w:hAnsi="Times" w:cs="Arial"/>
          <w:color w:val="000000" w:themeColor="text1"/>
        </w:rPr>
        <w:t xml:space="preserve"> Relaxes the posterior Vocal Ligament while increasing tension in the anterior part </w:t>
      </w:r>
    </w:p>
    <w:p w14:paraId="7D39C8E3" w14:textId="77777777" w:rsidR="00C26233" w:rsidRPr="00B7477E" w:rsidRDefault="00C26233" w:rsidP="00C26233">
      <w:pPr>
        <w:pStyle w:val="ListParagraph"/>
        <w:numPr>
          <w:ilvl w:val="2"/>
          <w:numId w:val="2"/>
        </w:numPr>
        <w:rPr>
          <w:rFonts w:ascii="Times" w:hAnsi="Times" w:cstheme="minorBidi"/>
        </w:rPr>
      </w:pPr>
      <w:r w:rsidRPr="00B7477E">
        <w:rPr>
          <w:rFonts w:ascii="Times" w:hAnsi="Times" w:cs="Arial"/>
          <w:color w:val="000000" w:themeColor="text1"/>
        </w:rPr>
        <w:t>*</w:t>
      </w:r>
      <w:r w:rsidRPr="00B7477E">
        <w:rPr>
          <w:rFonts w:ascii="Times" w:hAnsi="Times" w:cs="Arial"/>
          <w:b/>
          <w:color w:val="000000" w:themeColor="text1"/>
        </w:rPr>
        <w:t>Nerve Supply</w:t>
      </w:r>
      <w:r w:rsidRPr="00B7477E">
        <w:rPr>
          <w:rFonts w:ascii="Times" w:hAnsi="Times" w:cs="Arial"/>
          <w:color w:val="000000" w:themeColor="text1"/>
        </w:rPr>
        <w:t xml:space="preserve"> </w:t>
      </w:r>
      <w:r w:rsidRPr="00B7477E">
        <w:rPr>
          <w:rFonts w:ascii="Times" w:hAnsi="Times"/>
        </w:rPr>
        <w:sym w:font="Wingdings" w:char="F0E0"/>
      </w:r>
      <w:r w:rsidRPr="00B7477E">
        <w:rPr>
          <w:rFonts w:ascii="Times" w:hAnsi="Times" w:cs="Arial"/>
          <w:color w:val="000000" w:themeColor="text1"/>
        </w:rPr>
        <w:t>Inferior Laryngeal Nerve- Vagus branch (Terminal part of the recurrent laryngeal Nerve from CN X.</w:t>
      </w:r>
    </w:p>
    <w:p w14:paraId="59E7DF8B" w14:textId="77777777" w:rsidR="00C26233" w:rsidRPr="00B7477E" w:rsidRDefault="00C26233" w:rsidP="00C26233">
      <w:pPr>
        <w:pStyle w:val="ListParagraph"/>
        <w:numPr>
          <w:ilvl w:val="2"/>
          <w:numId w:val="2"/>
        </w:numPr>
        <w:rPr>
          <w:rFonts w:ascii="Times" w:hAnsi="Times" w:cstheme="minorBidi"/>
        </w:rPr>
      </w:pPr>
      <w:r w:rsidRPr="00B7477E">
        <w:rPr>
          <w:rFonts w:ascii="Times" w:hAnsi="Times" w:cs="Arial"/>
          <w:b/>
          <w:color w:val="000000" w:themeColor="text1"/>
        </w:rPr>
        <w:t>Sensory supply</w:t>
      </w:r>
    </w:p>
    <w:p w14:paraId="7215DCD6" w14:textId="03059D30" w:rsidR="00C26233" w:rsidRPr="00B7477E" w:rsidRDefault="00C26233" w:rsidP="00C26233">
      <w:pPr>
        <w:pStyle w:val="ListParagraph"/>
        <w:numPr>
          <w:ilvl w:val="3"/>
          <w:numId w:val="2"/>
        </w:numPr>
        <w:rPr>
          <w:rFonts w:ascii="Times" w:hAnsi="Times" w:cstheme="minorBidi"/>
        </w:rPr>
      </w:pPr>
      <w:r w:rsidRPr="00B7477E">
        <w:rPr>
          <w:rFonts w:ascii="Times" w:hAnsi="Times" w:cs="Arial"/>
          <w:color w:val="000000" w:themeColor="text1"/>
        </w:rPr>
        <w:t xml:space="preserve">Mucosa above vocal fold by internal laryngeal nerve which will  pierces thyrohyoid membrane </w:t>
      </w:r>
      <w:r w:rsidRPr="00B7477E">
        <w:rPr>
          <w:rFonts w:ascii="Times" w:hAnsi="Times"/>
        </w:rPr>
        <w:sym w:font="Wingdings" w:char="F0E0"/>
      </w:r>
      <w:r w:rsidRPr="00B7477E">
        <w:rPr>
          <w:rFonts w:ascii="Times" w:hAnsi="Times" w:cs="Arial"/>
          <w:color w:val="000000" w:themeColor="text1"/>
        </w:rPr>
        <w:t xml:space="preserve"> go to the Piriform recess of the Pharynx</w:t>
      </w:r>
    </w:p>
    <w:p w14:paraId="5AF2147B" w14:textId="77777777" w:rsidR="00C26233" w:rsidRPr="00B7477E" w:rsidRDefault="00C26233" w:rsidP="00C26233">
      <w:pPr>
        <w:pStyle w:val="ListParagraph"/>
        <w:numPr>
          <w:ilvl w:val="3"/>
          <w:numId w:val="2"/>
        </w:numPr>
        <w:rPr>
          <w:rFonts w:ascii="Times" w:hAnsi="Times" w:cstheme="minorBidi"/>
        </w:rPr>
      </w:pPr>
      <w:r w:rsidRPr="00B7477E">
        <w:rPr>
          <w:rFonts w:ascii="Times" w:hAnsi="Times" w:cs="Arial"/>
          <w:color w:val="000000" w:themeColor="text1"/>
        </w:rPr>
        <w:t>Mucosa below vocal fold by recurrent laryngeal nerve</w:t>
      </w:r>
    </w:p>
    <w:p w14:paraId="4B4A8CCD" w14:textId="77777777" w:rsidR="00C26233" w:rsidRPr="00B7477E" w:rsidRDefault="00C26233" w:rsidP="00C26233">
      <w:pPr>
        <w:pStyle w:val="ListParagraph"/>
        <w:numPr>
          <w:ilvl w:val="4"/>
          <w:numId w:val="2"/>
        </w:numPr>
        <w:rPr>
          <w:rFonts w:ascii="Times" w:hAnsi="Times" w:cstheme="minorBidi"/>
        </w:rPr>
      </w:pPr>
      <w:r w:rsidRPr="00B7477E">
        <w:rPr>
          <w:rFonts w:ascii="Times" w:hAnsi="Times" w:cs="Arial"/>
          <w:color w:val="000000" w:themeColor="text1"/>
        </w:rPr>
        <w:t xml:space="preserve">Vagus splits into superior and inferior laryngeal nerve </w:t>
      </w:r>
      <w:r w:rsidRPr="00B7477E">
        <w:rPr>
          <w:rFonts w:ascii="Times" w:hAnsi="Times" w:cs="Arial"/>
          <w:color w:val="000000" w:themeColor="text1"/>
        </w:rPr>
        <w:sym w:font="Wingdings" w:char="F0E0"/>
      </w:r>
      <w:r w:rsidRPr="00B7477E">
        <w:rPr>
          <w:rFonts w:ascii="Times" w:hAnsi="Times" w:cs="Arial"/>
          <w:color w:val="000000" w:themeColor="text1"/>
        </w:rPr>
        <w:t xml:space="preserve"> The Internal and externa laryngeal are br. Of superior laryngeal Nerve </w:t>
      </w:r>
    </w:p>
    <w:p w14:paraId="2BC3872F" w14:textId="77777777" w:rsidR="00C26233" w:rsidRPr="00B7477E" w:rsidRDefault="00C26233" w:rsidP="00C26233">
      <w:pPr>
        <w:pStyle w:val="ListParagraph"/>
        <w:numPr>
          <w:ilvl w:val="4"/>
          <w:numId w:val="2"/>
        </w:numPr>
        <w:rPr>
          <w:rFonts w:ascii="Times" w:hAnsi="Times"/>
        </w:rPr>
      </w:pPr>
      <w:r w:rsidRPr="00B7477E">
        <w:rPr>
          <w:rFonts w:ascii="Times" w:hAnsi="Times" w:cs="Helvetica"/>
          <w:noProof/>
          <w:color w:val="000000" w:themeColor="text1"/>
        </w:rPr>
        <w:drawing>
          <wp:inline distT="0" distB="0" distL="0" distR="0" wp14:anchorId="2D811EEC" wp14:editId="00C2072E">
            <wp:extent cx="3568792" cy="2680158"/>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6806" cy="2701197"/>
                    </a:xfrm>
                    <a:prstGeom prst="rect">
                      <a:avLst/>
                    </a:prstGeom>
                    <a:noFill/>
                    <a:ln>
                      <a:noFill/>
                    </a:ln>
                  </pic:spPr>
                </pic:pic>
              </a:graphicData>
            </a:graphic>
          </wp:inline>
        </w:drawing>
      </w:r>
      <w:r w:rsidR="001D0457" w:rsidRPr="00B7477E">
        <w:rPr>
          <w:rFonts w:ascii="Times" w:hAnsi="Times"/>
        </w:rPr>
        <w:br/>
      </w:r>
    </w:p>
    <w:p w14:paraId="0AC5ED53" w14:textId="5F04DF3C" w:rsidR="00C26233" w:rsidRPr="00B7477E" w:rsidRDefault="006D3053" w:rsidP="00C26233">
      <w:pPr>
        <w:pStyle w:val="ListParagraph"/>
        <w:numPr>
          <w:ilvl w:val="0"/>
          <w:numId w:val="2"/>
        </w:numPr>
        <w:rPr>
          <w:rFonts w:ascii="Times" w:hAnsi="Times"/>
        </w:rPr>
      </w:pPr>
      <w:r w:rsidRPr="00B7477E">
        <w:rPr>
          <w:rFonts w:ascii="Times" w:hAnsi="Times"/>
        </w:rPr>
        <w:t xml:space="preserve">Where is the piriform recess located? What is its clinical importance? What nerve and blood vessel is it associated with? Be able to </w:t>
      </w:r>
      <w:r w:rsidR="00A1707D" w:rsidRPr="00B7477E">
        <w:rPr>
          <w:rFonts w:ascii="Times" w:hAnsi="Times"/>
        </w:rPr>
        <w:t>ID the piriform recess in a</w:t>
      </w:r>
      <w:r w:rsidRPr="00B7477E">
        <w:rPr>
          <w:rFonts w:ascii="Times" w:hAnsi="Times"/>
        </w:rPr>
        <w:t>n</w:t>
      </w:r>
      <w:r w:rsidR="00A1707D" w:rsidRPr="00B7477E">
        <w:rPr>
          <w:rFonts w:ascii="Times" w:hAnsi="Times"/>
        </w:rPr>
        <w:t xml:space="preserve"> MRI</w:t>
      </w:r>
      <w:r w:rsidRPr="00B7477E">
        <w:rPr>
          <w:rFonts w:ascii="Times" w:hAnsi="Times"/>
        </w:rPr>
        <w:t>/picture.</w:t>
      </w:r>
      <w:r w:rsidR="00C26233" w:rsidRPr="00B7477E">
        <w:rPr>
          <w:rFonts w:ascii="Times" w:hAnsi="Times" w:cs="Arial"/>
          <w:b/>
          <w:color w:val="000000" w:themeColor="text1"/>
        </w:rPr>
        <w:t xml:space="preserve"> </w:t>
      </w:r>
    </w:p>
    <w:p w14:paraId="09680F25" w14:textId="662E4937" w:rsidR="00C26233" w:rsidRPr="00B7477E" w:rsidRDefault="00C26233" w:rsidP="00C26233">
      <w:pPr>
        <w:pStyle w:val="ListParagraph"/>
        <w:numPr>
          <w:ilvl w:val="1"/>
          <w:numId w:val="3"/>
        </w:numPr>
        <w:textAlignment w:val="baseline"/>
        <w:rPr>
          <w:rFonts w:ascii="Times" w:hAnsi="Times" w:cs="Arial"/>
          <w:color w:val="000000" w:themeColor="text1"/>
        </w:rPr>
      </w:pPr>
      <w:r w:rsidRPr="00B7477E">
        <w:rPr>
          <w:rFonts w:ascii="Times" w:hAnsi="Times" w:cs="Arial"/>
          <w:b/>
          <w:color w:val="000000" w:themeColor="text1"/>
        </w:rPr>
        <w:t>Laryngopharynx</w:t>
      </w:r>
      <w:r w:rsidRPr="00B7477E">
        <w:rPr>
          <w:rFonts w:ascii="Times" w:hAnsi="Times" w:cs="Arial"/>
          <w:color w:val="000000" w:themeColor="text1"/>
        </w:rPr>
        <w:t xml:space="preserve"> - posterior to the larynx (lateral wall has the Piriform Fossa which can have swallowed bodies get stuck in it). (sensory = Vagus)</w:t>
      </w:r>
    </w:p>
    <w:p w14:paraId="02AB3A88" w14:textId="77777777" w:rsidR="00CC6272" w:rsidRPr="00B7477E" w:rsidRDefault="00C26233" w:rsidP="00CC6272">
      <w:pPr>
        <w:pStyle w:val="ListParagraph"/>
        <w:numPr>
          <w:ilvl w:val="1"/>
          <w:numId w:val="3"/>
        </w:numPr>
        <w:textAlignment w:val="baseline"/>
        <w:rPr>
          <w:rFonts w:ascii="Times" w:hAnsi="Times" w:cs="Arial"/>
          <w:color w:val="000000" w:themeColor="text1"/>
        </w:rPr>
      </w:pPr>
      <w:r w:rsidRPr="00B7477E">
        <w:rPr>
          <w:rFonts w:ascii="Times" w:hAnsi="Times" w:cs="Arial"/>
          <w:color w:val="000000" w:themeColor="text1"/>
        </w:rPr>
        <w:t>When food passes through the laryngophary</w:t>
      </w:r>
      <w:r w:rsidR="00CC4B2A" w:rsidRPr="00B7477E">
        <w:rPr>
          <w:rFonts w:ascii="Times" w:hAnsi="Times" w:cs="Arial"/>
          <w:color w:val="000000" w:themeColor="text1"/>
        </w:rPr>
        <w:t xml:space="preserve">nx during swallowing, some of it </w:t>
      </w:r>
      <w:r w:rsidRPr="00B7477E">
        <w:rPr>
          <w:rFonts w:ascii="Times" w:hAnsi="Times" w:cs="Arial"/>
          <w:color w:val="000000" w:themeColor="text1"/>
        </w:rPr>
        <w:t xml:space="preserve">enters the piriform recess and pierce the mucous membrane and </w:t>
      </w:r>
      <w:r w:rsidRPr="00B7477E">
        <w:rPr>
          <w:rFonts w:ascii="Times" w:hAnsi="Times" w:cs="Arial"/>
          <w:b/>
          <w:color w:val="000000" w:themeColor="text1"/>
        </w:rPr>
        <w:t>injure the internal laryngeal nerve</w:t>
      </w:r>
      <w:r w:rsidRPr="00B7477E">
        <w:rPr>
          <w:rFonts w:ascii="Times" w:hAnsi="Times" w:cs="Arial"/>
          <w:color w:val="000000" w:themeColor="text1"/>
        </w:rPr>
        <w:t>, lying in a groove adjacent to the recess.  Injury to the internal laryngeal nerve may result in anesthesia of the laryngeal mucous membrane as far</w:t>
      </w:r>
      <w:r w:rsidR="00CC4B2A" w:rsidRPr="00B7477E">
        <w:rPr>
          <w:rFonts w:ascii="Times" w:hAnsi="Times" w:cs="Arial"/>
          <w:color w:val="000000" w:themeColor="text1"/>
        </w:rPr>
        <w:t xml:space="preserve"> inferiorly as the vocal folds.</w:t>
      </w:r>
      <w:r w:rsidRPr="00B7477E">
        <w:rPr>
          <w:rFonts w:ascii="Times" w:hAnsi="Times" w:cs="Arial"/>
          <w:color w:val="000000" w:themeColor="text1"/>
        </w:rPr>
        <w:t xml:space="preserve"> The </w:t>
      </w:r>
      <w:r w:rsidRPr="00B7477E">
        <w:rPr>
          <w:rFonts w:ascii="Times" w:hAnsi="Times" w:cs="Arial"/>
          <w:b/>
          <w:color w:val="000000" w:themeColor="text1"/>
        </w:rPr>
        <w:t>internal laryngeal nerve will come with the superior laryngeal artery</w:t>
      </w:r>
    </w:p>
    <w:p w14:paraId="1CC1FB7C" w14:textId="06D47D11" w:rsidR="00A1707D" w:rsidRPr="00B7477E" w:rsidRDefault="00CC6272" w:rsidP="00CC6272">
      <w:pPr>
        <w:pStyle w:val="ListParagraph"/>
        <w:numPr>
          <w:ilvl w:val="1"/>
          <w:numId w:val="3"/>
        </w:numPr>
        <w:textAlignment w:val="baseline"/>
        <w:rPr>
          <w:rFonts w:ascii="Times" w:hAnsi="Times" w:cs="Arial"/>
          <w:color w:val="000000" w:themeColor="text1"/>
        </w:rPr>
      </w:pPr>
      <w:r w:rsidRPr="00B7477E">
        <w:rPr>
          <w:rFonts w:ascii="Times" w:hAnsi="Times"/>
          <w:noProof/>
        </w:rPr>
        <w:lastRenderedPageBreak/>
        <w:drawing>
          <wp:inline distT="0" distB="0" distL="0" distR="0" wp14:anchorId="389E505C" wp14:editId="68769D2E">
            <wp:extent cx="2867660" cy="3962400"/>
            <wp:effectExtent l="0" t="0" r="2540" b="0"/>
            <wp:docPr id="3" name="Picture 3" descr="mage result for piriform recess M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piriform recess MR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7660" cy="3962400"/>
                    </a:xfrm>
                    <a:prstGeom prst="rect">
                      <a:avLst/>
                    </a:prstGeom>
                    <a:noFill/>
                    <a:ln>
                      <a:noFill/>
                    </a:ln>
                  </pic:spPr>
                </pic:pic>
              </a:graphicData>
            </a:graphic>
          </wp:inline>
        </w:drawing>
      </w:r>
      <w:r w:rsidRPr="00B7477E">
        <w:rPr>
          <w:rFonts w:ascii="Times" w:hAnsi="Times" w:cs="Arial"/>
          <w:color w:val="000000" w:themeColor="text1"/>
        </w:rPr>
        <w:t xml:space="preserve">   </w:t>
      </w:r>
      <w:r w:rsidR="0005368C" w:rsidRPr="00B7477E">
        <w:rPr>
          <w:rFonts w:ascii="Times" w:hAnsi="Times" w:cs="Arial"/>
          <w:noProof/>
          <w:color w:val="000000" w:themeColor="text1"/>
        </w:rPr>
        <w:drawing>
          <wp:inline distT="0" distB="0" distL="0" distR="0" wp14:anchorId="237EC189" wp14:editId="4D6DC2BC">
            <wp:extent cx="5115071" cy="3836307"/>
            <wp:effectExtent l="0" t="0" r="0" b="0"/>
            <wp:docPr id="4" name="Picture 4" descr="http://www.med.umich.edu/lrc/coursepages/m1/anatomy2010/html/quizzes/practical/examimages/piriformre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med.umich.edu/lrc/coursepages/m1/anatomy2010/html/quizzes/practical/examimages/piriformreces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5044" cy="3873787"/>
                    </a:xfrm>
                    <a:prstGeom prst="rect">
                      <a:avLst/>
                    </a:prstGeom>
                    <a:noFill/>
                    <a:extLst/>
                  </pic:spPr>
                </pic:pic>
              </a:graphicData>
            </a:graphic>
          </wp:inline>
        </w:drawing>
      </w:r>
      <w:r w:rsidR="0005368C" w:rsidRPr="00B7477E">
        <w:rPr>
          <w:rFonts w:ascii="Times" w:hAnsi="Times" w:cs="Arial"/>
          <w:color w:val="000000" w:themeColor="text1"/>
        </w:rPr>
        <w:br/>
      </w:r>
    </w:p>
    <w:p w14:paraId="58D99232" w14:textId="77777777" w:rsidR="00A1707D" w:rsidRPr="00B7477E" w:rsidRDefault="006D3053" w:rsidP="00A1707D">
      <w:pPr>
        <w:pStyle w:val="ListParagraph"/>
        <w:numPr>
          <w:ilvl w:val="0"/>
          <w:numId w:val="2"/>
        </w:numPr>
        <w:rPr>
          <w:rFonts w:ascii="Times" w:hAnsi="Times"/>
        </w:rPr>
      </w:pPr>
      <w:r w:rsidRPr="00B7477E">
        <w:rPr>
          <w:rFonts w:ascii="Times" w:hAnsi="Times"/>
        </w:rPr>
        <w:lastRenderedPageBreak/>
        <w:t xml:space="preserve">Be able to identify the blood supply of the thyroid in an arteriogram/diagram/image. Be able to identify variations of the blood supply. </w:t>
      </w:r>
    </w:p>
    <w:p w14:paraId="20BDCBB1" w14:textId="77777777" w:rsidR="001A4291" w:rsidRPr="00B7477E" w:rsidRDefault="0005368C" w:rsidP="0005368C">
      <w:pPr>
        <w:pStyle w:val="ListParagraph"/>
        <w:numPr>
          <w:ilvl w:val="1"/>
          <w:numId w:val="2"/>
        </w:numPr>
        <w:rPr>
          <w:rFonts w:ascii="Times" w:hAnsi="Times"/>
        </w:rPr>
      </w:pPr>
      <w:r w:rsidRPr="00B7477E">
        <w:rPr>
          <w:rFonts w:ascii="Times" w:hAnsi="Times"/>
        </w:rPr>
        <w:t xml:space="preserve">Blood Supply of the Thyroid Gland </w:t>
      </w:r>
      <w:r w:rsidR="001A4291" w:rsidRPr="00B7477E">
        <w:rPr>
          <w:rFonts w:ascii="Times" w:hAnsi="Times"/>
        </w:rPr>
        <w:t>– Superior thyroid artery, branch of the external carotid artery, Inferior thyroid artery branch of the thyrocervical trunk. The Ima Artery – from the bacriocephalic trunk, arch of Aorta or right common carotid, subclavian, or internal thoracic, supplies anterior trachea and isthamus</w:t>
      </w:r>
    </w:p>
    <w:p w14:paraId="4EB06EF5" w14:textId="2AA5FED8" w:rsidR="004F1336" w:rsidRPr="00B7477E" w:rsidRDefault="004F1336" w:rsidP="004F1336">
      <w:pPr>
        <w:ind w:left="720"/>
        <w:rPr>
          <w:rFonts w:ascii="Times" w:hAnsi="Times"/>
        </w:rPr>
      </w:pPr>
      <w:r w:rsidRPr="00B7477E">
        <w:rPr>
          <w:rFonts w:ascii="Times" w:hAnsi="Times"/>
          <w:noProof/>
          <w:color w:val="000000" w:themeColor="text1"/>
        </w:rPr>
        <w:drawing>
          <wp:inline distT="0" distB="0" distL="0" distR="0" wp14:anchorId="3249A2BE" wp14:editId="4DF526DE">
            <wp:extent cx="2787610" cy="3632926"/>
            <wp:effectExtent l="0" t="0" r="6985" b="0"/>
            <wp:docPr id="17" name="Picture 17" descr="https://s-media-cache-ak0.pinimg.com/originals/5d/fc/f0/5dfcf02c1c900a9cbe45805510a019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s-media-cache-ak0.pinimg.com/originals/5d/fc/f0/5dfcf02c1c900a9cbe45805510a01993.gif"/>
                    <pic:cNvPicPr>
                      <a:picLocks noChangeAspect="1" noChangeArrowheads="1"/>
                    </pic:cNvPicPr>
                  </pic:nvPicPr>
                  <pic:blipFill>
                    <a:blip r:embed="rId30" cstate="print"/>
                    <a:srcRect/>
                    <a:stretch>
                      <a:fillRect/>
                    </a:stretch>
                  </pic:blipFill>
                  <pic:spPr bwMode="auto">
                    <a:xfrm>
                      <a:off x="0" y="0"/>
                      <a:ext cx="2809589" cy="3661570"/>
                    </a:xfrm>
                    <a:prstGeom prst="rect">
                      <a:avLst/>
                    </a:prstGeom>
                    <a:noFill/>
                    <a:ln w="9525">
                      <a:noFill/>
                      <a:miter lim="800000"/>
                      <a:headEnd/>
                      <a:tailEnd/>
                    </a:ln>
                  </pic:spPr>
                </pic:pic>
              </a:graphicData>
            </a:graphic>
          </wp:inline>
        </w:drawing>
      </w:r>
      <w:r w:rsidRPr="00B7477E">
        <w:rPr>
          <w:rFonts w:ascii="Times" w:hAnsi="Times"/>
        </w:rPr>
        <w:t xml:space="preserve"> </w:t>
      </w:r>
    </w:p>
    <w:p w14:paraId="3D2E7A1D" w14:textId="43ACE0CD" w:rsidR="00802C31" w:rsidRPr="00B7477E" w:rsidRDefault="00802C31" w:rsidP="004F1336">
      <w:pPr>
        <w:ind w:left="720"/>
        <w:rPr>
          <w:rFonts w:ascii="Times" w:hAnsi="Times"/>
        </w:rPr>
      </w:pPr>
      <w:r w:rsidRPr="00B7477E">
        <w:rPr>
          <w:rFonts w:ascii="Times" w:hAnsi="Times"/>
          <w:noProof/>
        </w:rPr>
        <w:drawing>
          <wp:inline distT="0" distB="0" distL="0" distR="0" wp14:anchorId="2E4C1988" wp14:editId="17020600">
            <wp:extent cx="1409700" cy="2695575"/>
            <wp:effectExtent l="0" t="0" r="0" b="9525"/>
            <wp:docPr id="22" name="Picture 22" descr="C:\Users\slobo\Desktop\lnxp113829040963446706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lobo\Desktop\lnxp113829040963446706XX.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9700" cy="2695575"/>
                    </a:xfrm>
                    <a:prstGeom prst="rect">
                      <a:avLst/>
                    </a:prstGeom>
                    <a:noFill/>
                    <a:ln>
                      <a:noFill/>
                    </a:ln>
                  </pic:spPr>
                </pic:pic>
              </a:graphicData>
            </a:graphic>
          </wp:inline>
        </w:drawing>
      </w:r>
    </w:p>
    <w:p w14:paraId="1625207A" w14:textId="77777777" w:rsidR="004F1336" w:rsidRPr="00B7477E" w:rsidRDefault="004F1336" w:rsidP="004F1336">
      <w:pPr>
        <w:pStyle w:val="ListParagraph"/>
        <w:numPr>
          <w:ilvl w:val="1"/>
          <w:numId w:val="2"/>
        </w:numPr>
        <w:rPr>
          <w:rFonts w:ascii="Times" w:hAnsi="Times" w:cstheme="minorBidi"/>
        </w:rPr>
      </w:pPr>
      <w:r w:rsidRPr="00B7477E">
        <w:rPr>
          <w:rFonts w:ascii="Times" w:eastAsia="Times New Roman" w:hAnsi="Times" w:cs="Arial"/>
          <w:color w:val="000000" w:themeColor="text1"/>
        </w:rPr>
        <w:t>Common carotid, 2. Internal carotid, 3. Ascending pharyngeal, 4. occipital, 5. Superficial temporal, 6.middle cerebral, 7. Anterior cerebral 8&amp;9 . maxillary 10. Facial, 11. Lingual, 12. External carotid, 13. Superior thyroid  </w:t>
      </w:r>
    </w:p>
    <w:p w14:paraId="20CEB5B1" w14:textId="5A38F828" w:rsidR="0005368C" w:rsidRPr="00B7477E" w:rsidRDefault="001A4291" w:rsidP="00BD7FFE">
      <w:pPr>
        <w:ind w:left="1080"/>
        <w:rPr>
          <w:rFonts w:ascii="Times" w:hAnsi="Times"/>
        </w:rPr>
      </w:pPr>
      <w:r w:rsidRPr="00B7477E">
        <w:rPr>
          <w:rFonts w:ascii="Times" w:hAnsi="Times"/>
        </w:rPr>
        <w:lastRenderedPageBreak/>
        <w:br/>
      </w:r>
    </w:p>
    <w:p w14:paraId="2DCA7350" w14:textId="77777777" w:rsidR="00A1707D" w:rsidRPr="00B7477E" w:rsidRDefault="006D3053" w:rsidP="00A1707D">
      <w:pPr>
        <w:pStyle w:val="ListParagraph"/>
        <w:numPr>
          <w:ilvl w:val="0"/>
          <w:numId w:val="2"/>
        </w:numPr>
        <w:rPr>
          <w:rFonts w:ascii="Times" w:hAnsi="Times"/>
        </w:rPr>
      </w:pPr>
      <w:r w:rsidRPr="00B7477E">
        <w:rPr>
          <w:rFonts w:ascii="Times" w:hAnsi="Times"/>
        </w:rPr>
        <w:t xml:space="preserve">What is the danger area of the face? What is its clinical significance? </w:t>
      </w:r>
    </w:p>
    <w:p w14:paraId="1E0CAAA4" w14:textId="3D79AABC" w:rsidR="004F1336" w:rsidRPr="00B7477E" w:rsidRDefault="004F1336" w:rsidP="004F1336">
      <w:pPr>
        <w:pStyle w:val="ListParagraph"/>
        <w:numPr>
          <w:ilvl w:val="1"/>
          <w:numId w:val="2"/>
        </w:numPr>
        <w:rPr>
          <w:rFonts w:ascii="Times" w:hAnsi="Times" w:cstheme="minorBidi"/>
        </w:rPr>
      </w:pPr>
      <w:r w:rsidRPr="00B7477E">
        <w:rPr>
          <w:rFonts w:ascii="Times" w:hAnsi="Times" w:cs="Arial"/>
          <w:color w:val="000000" w:themeColor="text1"/>
        </w:rPr>
        <w:t>The danger triangle located in the upper lip and nose area</w:t>
      </w:r>
    </w:p>
    <w:p w14:paraId="7F97D3D2" w14:textId="69BF6F8F" w:rsidR="004F1336" w:rsidRPr="00B7477E" w:rsidRDefault="004F1336" w:rsidP="004F1336">
      <w:pPr>
        <w:pStyle w:val="ListParagraph"/>
        <w:numPr>
          <w:ilvl w:val="1"/>
          <w:numId w:val="2"/>
        </w:numPr>
        <w:rPr>
          <w:rFonts w:ascii="Times" w:hAnsi="Times"/>
        </w:rPr>
      </w:pPr>
      <w:r w:rsidRPr="00B7477E">
        <w:rPr>
          <w:rFonts w:ascii="Times" w:hAnsi="Times"/>
        </w:rPr>
        <w:t xml:space="preserve">Clinical – Infections can pass via </w:t>
      </w:r>
      <w:r w:rsidRPr="00B7477E">
        <w:rPr>
          <w:rFonts w:ascii="Times" w:hAnsi="Times"/>
          <w:b/>
        </w:rPr>
        <w:t>Direct: Facial –</w:t>
      </w:r>
      <w:r w:rsidRPr="00B7477E">
        <w:rPr>
          <w:rFonts w:ascii="Times" w:hAnsi="Times"/>
        </w:rPr>
        <w:t>superior ophthalmic vein – cavernous sinus</w:t>
      </w:r>
      <w:r w:rsidRPr="00B7477E">
        <w:rPr>
          <w:rFonts w:ascii="Times" w:hAnsi="Times"/>
          <w:b/>
        </w:rPr>
        <w:t xml:space="preserve"> OR Indirect: Facial – Deep facial – Pterygoid plexus- emissary veins – cavernous sinus</w:t>
      </w:r>
      <w:r w:rsidRPr="00B7477E">
        <w:rPr>
          <w:rFonts w:ascii="Times" w:hAnsi="Times"/>
          <w:b/>
        </w:rPr>
        <w:br/>
      </w:r>
      <w:r w:rsidRPr="00B7477E">
        <w:rPr>
          <w:rFonts w:ascii="Times" w:hAnsi="Times" w:cs="Didot"/>
          <w:noProof/>
          <w:color w:val="000000" w:themeColor="text1"/>
          <w:highlight w:val="yellow"/>
        </w:rPr>
        <w:drawing>
          <wp:inline distT="0" distB="0" distL="0" distR="0" wp14:anchorId="7027C186" wp14:editId="4DC6F9B2">
            <wp:extent cx="5308570" cy="3165230"/>
            <wp:effectExtent l="0" t="0" r="63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8570" cy="3165230"/>
                    </a:xfrm>
                    <a:prstGeom prst="rect">
                      <a:avLst/>
                    </a:prstGeom>
                    <a:noFill/>
                    <a:ln>
                      <a:noFill/>
                    </a:ln>
                  </pic:spPr>
                </pic:pic>
              </a:graphicData>
            </a:graphic>
          </wp:inline>
        </w:drawing>
      </w:r>
    </w:p>
    <w:p w14:paraId="4AB69429" w14:textId="77777777" w:rsidR="00A1707D" w:rsidRPr="00B7477E" w:rsidRDefault="00296FCF" w:rsidP="00A1707D">
      <w:pPr>
        <w:pStyle w:val="ListParagraph"/>
        <w:numPr>
          <w:ilvl w:val="0"/>
          <w:numId w:val="2"/>
        </w:numPr>
        <w:rPr>
          <w:rFonts w:ascii="Times" w:hAnsi="Times"/>
        </w:rPr>
      </w:pPr>
      <w:r w:rsidRPr="00B7477E">
        <w:rPr>
          <w:rFonts w:ascii="Times" w:hAnsi="Times"/>
        </w:rPr>
        <w:t xml:space="preserve">What nerve passes through </w:t>
      </w:r>
      <w:r w:rsidR="00686ADC" w:rsidRPr="00B7477E">
        <w:rPr>
          <w:rFonts w:ascii="Times" w:hAnsi="Times"/>
        </w:rPr>
        <w:t xml:space="preserve"> parotid gland</w:t>
      </w:r>
      <w:r w:rsidRPr="00B7477E">
        <w:rPr>
          <w:rFonts w:ascii="Times" w:hAnsi="Times"/>
        </w:rPr>
        <w:t xml:space="preserve">? </w:t>
      </w:r>
      <w:r w:rsidR="00A1707D" w:rsidRPr="00B7477E">
        <w:rPr>
          <w:rFonts w:ascii="Times" w:hAnsi="Times"/>
        </w:rPr>
        <w:t>W</w:t>
      </w:r>
      <w:r w:rsidRPr="00B7477E">
        <w:rPr>
          <w:rFonts w:ascii="Times" w:hAnsi="Times"/>
        </w:rPr>
        <w:t>here does the parotid duct open</w:t>
      </w:r>
      <w:r w:rsidR="00A1707D" w:rsidRPr="00B7477E">
        <w:rPr>
          <w:rFonts w:ascii="Times" w:hAnsi="Times"/>
        </w:rPr>
        <w:t xml:space="preserve"> into</w:t>
      </w:r>
      <w:r w:rsidRPr="00B7477E">
        <w:rPr>
          <w:rFonts w:ascii="Times" w:hAnsi="Times"/>
        </w:rPr>
        <w:t xml:space="preserve">? </w:t>
      </w:r>
    </w:p>
    <w:p w14:paraId="6566138E" w14:textId="5AB7EDA8" w:rsidR="004F1336" w:rsidRPr="00B7477E" w:rsidRDefault="004F1336" w:rsidP="004F1336">
      <w:pPr>
        <w:pStyle w:val="ListParagraph"/>
        <w:numPr>
          <w:ilvl w:val="1"/>
          <w:numId w:val="2"/>
        </w:numPr>
        <w:rPr>
          <w:rFonts w:ascii="Times" w:hAnsi="Times"/>
        </w:rPr>
      </w:pPr>
      <w:r w:rsidRPr="00B7477E">
        <w:rPr>
          <w:rFonts w:ascii="Times" w:hAnsi="Times"/>
        </w:rPr>
        <w:t xml:space="preserve">Parotid gland has the Facial Nerve pass through it </w:t>
      </w:r>
    </w:p>
    <w:p w14:paraId="18090C06" w14:textId="10AFE6D7" w:rsidR="004F1336" w:rsidRPr="00B7477E" w:rsidRDefault="004F1336" w:rsidP="004F1336">
      <w:pPr>
        <w:pStyle w:val="ListParagraph"/>
        <w:numPr>
          <w:ilvl w:val="1"/>
          <w:numId w:val="2"/>
        </w:numPr>
        <w:rPr>
          <w:rFonts w:ascii="Times" w:hAnsi="Times"/>
        </w:rPr>
      </w:pPr>
      <w:r w:rsidRPr="00B7477E">
        <w:rPr>
          <w:rFonts w:ascii="Times" w:hAnsi="Times"/>
        </w:rPr>
        <w:t>The Parotid duct opens into the  vestibule of the mouth opposite the crown of the 2</w:t>
      </w:r>
      <w:r w:rsidRPr="00B7477E">
        <w:rPr>
          <w:rFonts w:ascii="Times" w:hAnsi="Times"/>
          <w:vertAlign w:val="superscript"/>
        </w:rPr>
        <w:t>nd</w:t>
      </w:r>
      <w:r w:rsidRPr="00B7477E">
        <w:rPr>
          <w:rFonts w:ascii="Times" w:hAnsi="Times"/>
        </w:rPr>
        <w:t xml:space="preserve"> maxillary tooth.</w:t>
      </w:r>
    </w:p>
    <w:p w14:paraId="595EC967" w14:textId="3A2B596D" w:rsidR="00A1707D" w:rsidRPr="00B7477E" w:rsidRDefault="00296FCF" w:rsidP="00A1707D">
      <w:pPr>
        <w:pStyle w:val="ListParagraph"/>
        <w:numPr>
          <w:ilvl w:val="0"/>
          <w:numId w:val="2"/>
        </w:numPr>
        <w:rPr>
          <w:rFonts w:ascii="Times" w:hAnsi="Times"/>
        </w:rPr>
      </w:pPr>
      <w:r w:rsidRPr="00B7477E">
        <w:rPr>
          <w:rFonts w:ascii="Times" w:hAnsi="Times"/>
        </w:rPr>
        <w:t xml:space="preserve"> What is torticollis? Which nerve is associated with torticollis? Which muscle</w:t>
      </w:r>
      <w:r w:rsidR="00686ADC" w:rsidRPr="00B7477E">
        <w:rPr>
          <w:rFonts w:ascii="Times" w:hAnsi="Times"/>
        </w:rPr>
        <w:t xml:space="preserve"> is </w:t>
      </w:r>
      <w:r w:rsidRPr="00B7477E">
        <w:rPr>
          <w:rFonts w:ascii="Times" w:hAnsi="Times"/>
        </w:rPr>
        <w:t xml:space="preserve">associated with torticollis? What </w:t>
      </w:r>
      <w:r w:rsidR="00686ADC" w:rsidRPr="00B7477E">
        <w:rPr>
          <w:rFonts w:ascii="Times" w:hAnsi="Times"/>
        </w:rPr>
        <w:t>are clinical symptoms of torticollis?</w:t>
      </w:r>
      <w:r w:rsidRPr="00B7477E">
        <w:rPr>
          <w:rFonts w:ascii="Times" w:hAnsi="Times"/>
        </w:rPr>
        <w:t xml:space="preserve"> </w:t>
      </w:r>
    </w:p>
    <w:p w14:paraId="7D36A8E9" w14:textId="19B946CA" w:rsidR="004F1336" w:rsidRPr="00B7477E" w:rsidRDefault="004F1336" w:rsidP="004F1336">
      <w:pPr>
        <w:pStyle w:val="ListParagraph"/>
        <w:numPr>
          <w:ilvl w:val="1"/>
          <w:numId w:val="2"/>
        </w:numPr>
        <w:rPr>
          <w:rFonts w:ascii="Times" w:hAnsi="Times"/>
        </w:rPr>
      </w:pPr>
      <w:r w:rsidRPr="00B7477E">
        <w:rPr>
          <w:rFonts w:ascii="Times" w:hAnsi="Times"/>
        </w:rPr>
        <w:t>Torticollis is the drooping of the shoulder to one side.</w:t>
      </w:r>
    </w:p>
    <w:p w14:paraId="34FAEF40" w14:textId="119FE200" w:rsidR="004F1336" w:rsidRPr="00B7477E" w:rsidRDefault="004F1336" w:rsidP="004F1336">
      <w:pPr>
        <w:pStyle w:val="ListParagraph"/>
        <w:numPr>
          <w:ilvl w:val="1"/>
          <w:numId w:val="2"/>
        </w:numPr>
        <w:rPr>
          <w:rFonts w:ascii="Times" w:hAnsi="Times"/>
        </w:rPr>
      </w:pPr>
      <w:r w:rsidRPr="00B7477E">
        <w:rPr>
          <w:rFonts w:ascii="Times" w:hAnsi="Times"/>
        </w:rPr>
        <w:t xml:space="preserve">Nerve: The Spinal Acessory nerve </w:t>
      </w:r>
    </w:p>
    <w:p w14:paraId="55624096" w14:textId="558C319D" w:rsidR="004F1336" w:rsidRPr="00B7477E" w:rsidRDefault="004F1336" w:rsidP="004F1336">
      <w:pPr>
        <w:pStyle w:val="ListParagraph"/>
        <w:numPr>
          <w:ilvl w:val="1"/>
          <w:numId w:val="2"/>
        </w:numPr>
        <w:rPr>
          <w:rFonts w:ascii="Times" w:hAnsi="Times"/>
        </w:rPr>
      </w:pPr>
      <w:r w:rsidRPr="00B7477E">
        <w:rPr>
          <w:rFonts w:ascii="Times" w:hAnsi="Times"/>
        </w:rPr>
        <w:t xml:space="preserve">Muscles associated with Torticollis Sternocleidomastoid </w:t>
      </w:r>
    </w:p>
    <w:p w14:paraId="1BA04617" w14:textId="3554A87D" w:rsidR="004F1336" w:rsidRPr="00B7477E" w:rsidRDefault="004F1336" w:rsidP="004F1336">
      <w:pPr>
        <w:pStyle w:val="ListParagraph"/>
        <w:numPr>
          <w:ilvl w:val="1"/>
          <w:numId w:val="2"/>
        </w:numPr>
        <w:rPr>
          <w:rFonts w:ascii="Times" w:hAnsi="Times"/>
        </w:rPr>
      </w:pPr>
      <w:r w:rsidRPr="00B7477E">
        <w:rPr>
          <w:rFonts w:ascii="Times" w:hAnsi="Times"/>
        </w:rPr>
        <w:t>Clinical Symptoms of torticollis = Drooping head to one side</w:t>
      </w:r>
      <w:r w:rsidRPr="00B7477E">
        <w:rPr>
          <w:rFonts w:ascii="Times" w:hAnsi="Times"/>
        </w:rPr>
        <w:br/>
      </w:r>
      <w:r w:rsidRPr="00B7477E">
        <w:rPr>
          <w:rFonts w:ascii="Times" w:eastAsia="Times New Roman" w:hAnsi="Times"/>
          <w:noProof/>
        </w:rPr>
        <w:drawing>
          <wp:inline distT="0" distB="0" distL="0" distR="0" wp14:anchorId="4001AEEB" wp14:editId="592E4CFD">
            <wp:extent cx="5214620" cy="1989455"/>
            <wp:effectExtent l="0" t="0" r="0" b="0"/>
            <wp:docPr id="8" name="Picture 8" descr="mage result for tortico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torticolli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4620" cy="1989455"/>
                    </a:xfrm>
                    <a:prstGeom prst="rect">
                      <a:avLst/>
                    </a:prstGeom>
                    <a:noFill/>
                    <a:ln>
                      <a:noFill/>
                    </a:ln>
                  </pic:spPr>
                </pic:pic>
              </a:graphicData>
            </a:graphic>
          </wp:inline>
        </w:drawing>
      </w:r>
    </w:p>
    <w:p w14:paraId="717B050A" w14:textId="1E0FE8E7" w:rsidR="004F1336" w:rsidRPr="00B7477E" w:rsidRDefault="004F1336" w:rsidP="000668CD">
      <w:pPr>
        <w:pStyle w:val="ListParagraph"/>
        <w:ind w:left="1440"/>
        <w:rPr>
          <w:rFonts w:ascii="Times" w:hAnsi="Times"/>
        </w:rPr>
      </w:pPr>
    </w:p>
    <w:p w14:paraId="2C1CFE1A" w14:textId="77777777" w:rsidR="0055484E" w:rsidRPr="00B7477E" w:rsidRDefault="00296FCF" w:rsidP="0055484E">
      <w:pPr>
        <w:pStyle w:val="ListParagraph"/>
        <w:numPr>
          <w:ilvl w:val="0"/>
          <w:numId w:val="2"/>
        </w:numPr>
        <w:rPr>
          <w:rFonts w:ascii="Times" w:hAnsi="Times"/>
        </w:rPr>
      </w:pPr>
      <w:r w:rsidRPr="00B7477E">
        <w:rPr>
          <w:rFonts w:ascii="Times" w:hAnsi="Times"/>
        </w:rPr>
        <w:t xml:space="preserve">Be able to identify the foramina in the base of the skull and know which structures are associated with each of them. </w:t>
      </w:r>
    </w:p>
    <w:p w14:paraId="15644B04" w14:textId="77777777" w:rsidR="0055484E" w:rsidRPr="00B7477E" w:rsidRDefault="0055484E" w:rsidP="0055484E">
      <w:pPr>
        <w:pStyle w:val="ListParagraph"/>
        <w:numPr>
          <w:ilvl w:val="1"/>
          <w:numId w:val="2"/>
        </w:numPr>
        <w:rPr>
          <w:rFonts w:ascii="Times" w:hAnsi="Times"/>
        </w:rPr>
      </w:pPr>
      <w:r w:rsidRPr="00B7477E">
        <w:rPr>
          <w:rFonts w:ascii="Times" w:hAnsi="Times"/>
          <w:b/>
        </w:rPr>
        <w:t>Superior Orbital Fissure –</w:t>
      </w:r>
      <w:r w:rsidRPr="00B7477E">
        <w:rPr>
          <w:rFonts w:ascii="Times" w:hAnsi="Times"/>
        </w:rPr>
        <w:t xml:space="preserve"> Transmits the CN III,IV,VI (branches of V1 – Nasocillary, lacrimal and frontal), Superior and inferior Ophthalmic veins </w:t>
      </w:r>
    </w:p>
    <w:p w14:paraId="190CA819" w14:textId="77777777" w:rsidR="0055484E" w:rsidRPr="00B7477E" w:rsidRDefault="0055484E" w:rsidP="0055484E">
      <w:pPr>
        <w:pStyle w:val="ListParagraph"/>
        <w:numPr>
          <w:ilvl w:val="1"/>
          <w:numId w:val="2"/>
        </w:numPr>
        <w:rPr>
          <w:rFonts w:ascii="Times" w:hAnsi="Times"/>
        </w:rPr>
      </w:pPr>
      <w:r w:rsidRPr="00B7477E">
        <w:rPr>
          <w:rFonts w:ascii="Times" w:hAnsi="Times"/>
          <w:b/>
        </w:rPr>
        <w:t>Inferior Orbital Fissure –</w:t>
      </w:r>
      <w:r w:rsidRPr="00B7477E">
        <w:rPr>
          <w:rFonts w:ascii="Times" w:hAnsi="Times"/>
        </w:rPr>
        <w:t xml:space="preserve"> Communicate with the Pterygopalatine fossa and the Infratemporal Fossa, Transmits: Branches of the maxillary Nerve, &amp; branches of the maxillary vessels into the orbit. </w:t>
      </w:r>
      <w:r w:rsidRPr="00B7477E">
        <w:rPr>
          <w:rFonts w:ascii="Times" w:hAnsi="Times"/>
        </w:rPr>
        <w:sym w:font="Wingdings" w:char="F0E0"/>
      </w:r>
      <w:r w:rsidRPr="00B7477E">
        <w:rPr>
          <w:rFonts w:ascii="Times" w:hAnsi="Times"/>
        </w:rPr>
        <w:t xml:space="preserve"> ex: infraorbital nerve(and artery) ( terminal br. Of Maxillary nerve) comes from the pterygoid fossa to the orbital via the inferior orbital fossa </w:t>
      </w:r>
      <w:r w:rsidRPr="00B7477E">
        <w:rPr>
          <w:rFonts w:ascii="Times" w:hAnsi="Times"/>
        </w:rPr>
        <w:sym w:font="Wingdings" w:char="F0E0"/>
      </w:r>
      <w:r w:rsidRPr="00B7477E">
        <w:rPr>
          <w:rFonts w:ascii="Times" w:hAnsi="Times"/>
        </w:rPr>
        <w:t xml:space="preserve"> floor of the orbit to the front of the face via infraorbital groove. </w:t>
      </w:r>
    </w:p>
    <w:p w14:paraId="55C7AB82" w14:textId="77777777" w:rsidR="0055484E" w:rsidRPr="00B7477E" w:rsidRDefault="0055484E" w:rsidP="0055484E">
      <w:pPr>
        <w:pStyle w:val="ListParagraph"/>
        <w:numPr>
          <w:ilvl w:val="1"/>
          <w:numId w:val="2"/>
        </w:numPr>
        <w:rPr>
          <w:rFonts w:ascii="Times" w:hAnsi="Times"/>
        </w:rPr>
      </w:pPr>
      <w:r w:rsidRPr="00B7477E">
        <w:rPr>
          <w:rFonts w:ascii="Times" w:hAnsi="Times"/>
          <w:b/>
        </w:rPr>
        <w:t>Supraorbital Notch or Foramina –</w:t>
      </w:r>
      <w:r w:rsidRPr="00B7477E">
        <w:rPr>
          <w:rFonts w:ascii="Times" w:hAnsi="Times"/>
        </w:rPr>
        <w:t xml:space="preserve"> transmits the Supraorbital vessels and nerve (the supraorbital nerve is off of V1 but the supraorbital vessels are off of the ophthalmic artery.</w:t>
      </w:r>
    </w:p>
    <w:p w14:paraId="1D4BEC73" w14:textId="77777777" w:rsidR="0055484E" w:rsidRPr="00B7477E" w:rsidRDefault="0055484E" w:rsidP="0055484E">
      <w:pPr>
        <w:pStyle w:val="ListParagraph"/>
        <w:numPr>
          <w:ilvl w:val="1"/>
          <w:numId w:val="2"/>
        </w:numPr>
        <w:rPr>
          <w:rFonts w:ascii="Times" w:hAnsi="Times"/>
        </w:rPr>
      </w:pPr>
      <w:r w:rsidRPr="00B7477E">
        <w:rPr>
          <w:rFonts w:ascii="Times" w:hAnsi="Times"/>
          <w:b/>
        </w:rPr>
        <w:t>Infraorbital Groove or Foramen –</w:t>
      </w:r>
      <w:r w:rsidRPr="00B7477E">
        <w:rPr>
          <w:rFonts w:ascii="Times" w:hAnsi="Times"/>
        </w:rPr>
        <w:t xml:space="preserve"> Consist of the nasolacrimal duct that opens into the inferior meatus of the nose</w:t>
      </w:r>
    </w:p>
    <w:p w14:paraId="215A3517" w14:textId="20EA6289" w:rsidR="0055484E" w:rsidRPr="00B7477E" w:rsidRDefault="0055484E" w:rsidP="0055484E">
      <w:pPr>
        <w:pStyle w:val="ListParagraph"/>
        <w:numPr>
          <w:ilvl w:val="1"/>
          <w:numId w:val="2"/>
        </w:numPr>
        <w:rPr>
          <w:rFonts w:ascii="Times" w:hAnsi="Times"/>
        </w:rPr>
      </w:pPr>
      <w:r w:rsidRPr="00B7477E">
        <w:rPr>
          <w:rFonts w:ascii="Times" w:hAnsi="Times"/>
          <w:b/>
        </w:rPr>
        <w:t>Optic Canal –</w:t>
      </w:r>
      <w:r w:rsidRPr="00B7477E">
        <w:rPr>
          <w:rFonts w:ascii="Times" w:hAnsi="Times"/>
        </w:rPr>
        <w:t xml:space="preserve"> Transmits the Optic Nerve and the Ophthalmic Artery </w:t>
      </w:r>
    </w:p>
    <w:p w14:paraId="1DA1D58F" w14:textId="77777777" w:rsidR="0055484E" w:rsidRPr="00B7477E" w:rsidRDefault="0055484E" w:rsidP="0055484E">
      <w:pPr>
        <w:pStyle w:val="ListParagraph"/>
        <w:numPr>
          <w:ilvl w:val="1"/>
          <w:numId w:val="2"/>
        </w:numPr>
        <w:rPr>
          <w:rFonts w:ascii="Times" w:hAnsi="Times"/>
        </w:rPr>
      </w:pPr>
      <w:r w:rsidRPr="00B7477E">
        <w:rPr>
          <w:rFonts w:ascii="Times" w:hAnsi="Times"/>
          <w:b/>
        </w:rPr>
        <w:t xml:space="preserve"> Forman Spinosum –</w:t>
      </w:r>
      <w:r w:rsidRPr="00B7477E">
        <w:rPr>
          <w:rFonts w:ascii="Times" w:hAnsi="Times"/>
        </w:rPr>
        <w:t xml:space="preserve"> Middle meningeal artery </w:t>
      </w:r>
    </w:p>
    <w:p w14:paraId="039B3634" w14:textId="77777777" w:rsidR="0055484E" w:rsidRPr="00B7477E" w:rsidRDefault="0055484E" w:rsidP="0055484E">
      <w:pPr>
        <w:pStyle w:val="ListParagraph"/>
        <w:numPr>
          <w:ilvl w:val="1"/>
          <w:numId w:val="2"/>
        </w:numPr>
        <w:rPr>
          <w:rFonts w:ascii="Times" w:hAnsi="Times"/>
        </w:rPr>
      </w:pPr>
      <w:r w:rsidRPr="00B7477E">
        <w:rPr>
          <w:rFonts w:ascii="Times" w:hAnsi="Times"/>
          <w:b/>
        </w:rPr>
        <w:t>Foramen Ovale -</w:t>
      </w:r>
      <w:r w:rsidRPr="00B7477E">
        <w:rPr>
          <w:rFonts w:ascii="Times" w:hAnsi="Times"/>
        </w:rPr>
        <w:t xml:space="preserve">  Mandibular Nerve (V3</w:t>
      </w:r>
    </w:p>
    <w:p w14:paraId="3B2EA3D5" w14:textId="77220C49" w:rsidR="0055484E" w:rsidRPr="00B7477E" w:rsidRDefault="0055484E" w:rsidP="0055484E">
      <w:pPr>
        <w:pStyle w:val="ListParagraph"/>
        <w:numPr>
          <w:ilvl w:val="1"/>
          <w:numId w:val="2"/>
        </w:numPr>
        <w:rPr>
          <w:rFonts w:ascii="Times" w:hAnsi="Times"/>
        </w:rPr>
      </w:pPr>
      <w:r w:rsidRPr="00B7477E">
        <w:rPr>
          <w:rFonts w:ascii="Times" w:hAnsi="Times"/>
          <w:b/>
        </w:rPr>
        <w:t>Foramen Rotundum –</w:t>
      </w:r>
      <w:r w:rsidRPr="00B7477E">
        <w:rPr>
          <w:rFonts w:ascii="Times" w:hAnsi="Times"/>
        </w:rPr>
        <w:t xml:space="preserve"> maxillary   division of Trigeminal (V2</w:t>
      </w:r>
    </w:p>
    <w:p w14:paraId="0089891B" w14:textId="1D49729D" w:rsidR="0055484E" w:rsidRPr="00B7477E" w:rsidRDefault="0055484E" w:rsidP="0055484E">
      <w:pPr>
        <w:pStyle w:val="ListParagraph"/>
        <w:numPr>
          <w:ilvl w:val="1"/>
          <w:numId w:val="2"/>
        </w:numPr>
        <w:rPr>
          <w:rFonts w:ascii="Times" w:hAnsi="Times"/>
        </w:rPr>
      </w:pPr>
      <w:r w:rsidRPr="00B7477E">
        <w:rPr>
          <w:rFonts w:ascii="Times" w:hAnsi="Times"/>
          <w:b/>
        </w:rPr>
        <w:t>Jugular foramen -</w:t>
      </w:r>
      <w:r w:rsidRPr="00B7477E">
        <w:rPr>
          <w:rFonts w:ascii="Times" w:hAnsi="Times"/>
        </w:rPr>
        <w:t xml:space="preserve"> Vagus Nerve, Glossopharyngeal and Spinal Accessory </w:t>
      </w:r>
    </w:p>
    <w:p w14:paraId="3D6DDE20" w14:textId="77777777" w:rsidR="009F6B82" w:rsidRPr="00B7477E" w:rsidRDefault="0055484E" w:rsidP="009F6B82">
      <w:pPr>
        <w:pStyle w:val="ListParagraph"/>
        <w:numPr>
          <w:ilvl w:val="1"/>
          <w:numId w:val="2"/>
        </w:numPr>
        <w:rPr>
          <w:rFonts w:ascii="Times" w:hAnsi="Times"/>
        </w:rPr>
      </w:pPr>
      <w:r w:rsidRPr="00B7477E">
        <w:rPr>
          <w:rFonts w:ascii="Times" w:hAnsi="Times"/>
          <w:b/>
        </w:rPr>
        <w:t>Carotid canal –</w:t>
      </w:r>
      <w:r w:rsidRPr="00B7477E">
        <w:rPr>
          <w:rFonts w:ascii="Times" w:hAnsi="Times"/>
        </w:rPr>
        <w:t xml:space="preserve"> internal carotid artery</w:t>
      </w:r>
    </w:p>
    <w:p w14:paraId="7A9EACE7" w14:textId="7E583810" w:rsidR="00AF6FD2" w:rsidRPr="00B7477E" w:rsidRDefault="0055484E" w:rsidP="009F6B82">
      <w:pPr>
        <w:pStyle w:val="ListParagraph"/>
        <w:numPr>
          <w:ilvl w:val="1"/>
          <w:numId w:val="2"/>
        </w:numPr>
        <w:rPr>
          <w:rFonts w:ascii="Times" w:hAnsi="Times"/>
        </w:rPr>
      </w:pPr>
      <w:r w:rsidRPr="00B7477E">
        <w:rPr>
          <w:rFonts w:ascii="Times" w:hAnsi="Times"/>
          <w:b/>
        </w:rPr>
        <w:lastRenderedPageBreak/>
        <w:t>Stylomastoid foramen</w:t>
      </w:r>
      <w:r w:rsidRPr="00B7477E">
        <w:rPr>
          <w:rFonts w:ascii="Times" w:hAnsi="Times"/>
        </w:rPr>
        <w:t xml:space="preserve"> – exits the facial nerve </w:t>
      </w:r>
      <w:r w:rsidR="00F659C0" w:rsidRPr="00B7477E">
        <w:rPr>
          <w:rFonts w:ascii="Times" w:hAnsi="Times"/>
        </w:rPr>
        <w:br/>
      </w:r>
      <w:r w:rsidR="00F659C0" w:rsidRPr="00B7477E">
        <w:rPr>
          <w:rFonts w:ascii="Times" w:eastAsia="Times New Roman" w:hAnsi="Times"/>
          <w:noProof/>
        </w:rPr>
        <w:drawing>
          <wp:inline distT="0" distB="0" distL="0" distR="0" wp14:anchorId="1764E622" wp14:editId="74E99783">
            <wp:extent cx="5512381" cy="4131734"/>
            <wp:effectExtent l="0" t="0" r="0" b="8890"/>
            <wp:docPr id="9" name="Picture 9" descr="mage result for foramina of the skull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result for foramina of the skull label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0347" cy="4137705"/>
                    </a:xfrm>
                    <a:prstGeom prst="rect">
                      <a:avLst/>
                    </a:prstGeom>
                    <a:noFill/>
                    <a:ln>
                      <a:noFill/>
                    </a:ln>
                  </pic:spPr>
                </pic:pic>
              </a:graphicData>
            </a:graphic>
          </wp:inline>
        </w:drawing>
      </w:r>
      <w:r w:rsidR="008D74C6" w:rsidRPr="00B7477E">
        <w:rPr>
          <w:rFonts w:ascii="Times" w:hAnsi="Times"/>
        </w:rPr>
        <w:br/>
      </w:r>
    </w:p>
    <w:p w14:paraId="345C24E9" w14:textId="77777777" w:rsidR="00AF6FD2" w:rsidRPr="00B7477E" w:rsidRDefault="00AF6FD2" w:rsidP="00AF6FD2">
      <w:pPr>
        <w:pStyle w:val="ListParagraph"/>
        <w:rPr>
          <w:rFonts w:ascii="Times" w:hAnsi="Times"/>
        </w:rPr>
      </w:pPr>
    </w:p>
    <w:p w14:paraId="112D6258" w14:textId="77777777" w:rsidR="00AF6FD2" w:rsidRPr="00B7477E" w:rsidRDefault="00AF6FD2" w:rsidP="00AF6FD2">
      <w:pPr>
        <w:pStyle w:val="ListParagraph"/>
        <w:rPr>
          <w:rFonts w:ascii="Times" w:hAnsi="Times"/>
        </w:rPr>
      </w:pPr>
    </w:p>
    <w:p w14:paraId="43BF0EC1" w14:textId="77777777" w:rsidR="00296FCF" w:rsidRPr="00B7477E" w:rsidRDefault="00296FCF" w:rsidP="00A1707D">
      <w:pPr>
        <w:pStyle w:val="ListParagraph"/>
        <w:numPr>
          <w:ilvl w:val="0"/>
          <w:numId w:val="2"/>
        </w:numPr>
        <w:rPr>
          <w:rFonts w:ascii="Times" w:hAnsi="Times"/>
        </w:rPr>
      </w:pPr>
      <w:r w:rsidRPr="00B7477E">
        <w:rPr>
          <w:rFonts w:ascii="Times" w:hAnsi="Times"/>
        </w:rPr>
        <w:t>What nerves are associated with the light reflex? Which is the motor branch? Which is the sensory branch? What are the clinical symptoms if either of the nerves are damaged?</w:t>
      </w:r>
    </w:p>
    <w:p w14:paraId="4F3A922C" w14:textId="4A37DFEB" w:rsidR="009F6B82" w:rsidRPr="00B7477E" w:rsidRDefault="001C39E4" w:rsidP="009F6B82">
      <w:pPr>
        <w:pStyle w:val="ListParagraph"/>
        <w:numPr>
          <w:ilvl w:val="1"/>
          <w:numId w:val="2"/>
        </w:numPr>
        <w:rPr>
          <w:rFonts w:ascii="Times" w:hAnsi="Times"/>
        </w:rPr>
      </w:pPr>
      <w:r w:rsidRPr="00B7477E">
        <w:rPr>
          <w:rFonts w:ascii="Times" w:hAnsi="Times"/>
        </w:rPr>
        <w:t>The Optic Nerve (sensory)</w:t>
      </w:r>
      <w:r w:rsidR="009F6B82" w:rsidRPr="00B7477E">
        <w:rPr>
          <w:rFonts w:ascii="Times" w:hAnsi="Times"/>
        </w:rPr>
        <w:t xml:space="preserve">and the </w:t>
      </w:r>
      <w:r w:rsidRPr="00B7477E">
        <w:rPr>
          <w:rFonts w:ascii="Times" w:hAnsi="Times"/>
        </w:rPr>
        <w:t>Oculomotor</w:t>
      </w:r>
      <w:r w:rsidR="009F6B82" w:rsidRPr="00B7477E">
        <w:rPr>
          <w:rFonts w:ascii="Times" w:hAnsi="Times"/>
        </w:rPr>
        <w:t xml:space="preserve"> nerve </w:t>
      </w:r>
      <w:r w:rsidRPr="00B7477E">
        <w:rPr>
          <w:rFonts w:ascii="Times" w:hAnsi="Times"/>
        </w:rPr>
        <w:t>(motor)</w:t>
      </w:r>
    </w:p>
    <w:p w14:paraId="73F27BD8" w14:textId="21C91A46" w:rsidR="001C39E4" w:rsidRPr="00B7477E" w:rsidRDefault="001C39E4" w:rsidP="009F6B82">
      <w:pPr>
        <w:pStyle w:val="ListParagraph"/>
        <w:numPr>
          <w:ilvl w:val="1"/>
          <w:numId w:val="2"/>
        </w:numPr>
        <w:rPr>
          <w:rFonts w:ascii="Times" w:hAnsi="Times"/>
        </w:rPr>
      </w:pPr>
      <w:r w:rsidRPr="00B7477E">
        <w:rPr>
          <w:rFonts w:ascii="Times" w:hAnsi="Times"/>
        </w:rPr>
        <w:t xml:space="preserve">Clinical Symptoms Damage Optic Nerve </w:t>
      </w:r>
      <w:r w:rsidRPr="00B7477E">
        <w:rPr>
          <w:rFonts w:ascii="Times" w:hAnsi="Times"/>
        </w:rPr>
        <w:sym w:font="Wingdings" w:char="F0E0"/>
      </w:r>
      <w:r w:rsidRPr="00B7477E">
        <w:rPr>
          <w:rFonts w:ascii="Times" w:hAnsi="Times"/>
        </w:rPr>
        <w:t xml:space="preserve"> If the Optic nerve is damaged on the right side and you reflect a light on the left side, there will be constriction of both eyes, provided oculomotor on both sides are normal (efferent) but if the light is shined on the right side there will be no constriction if the oculomotor is damaged.</w:t>
      </w:r>
    </w:p>
    <w:p w14:paraId="0BAB8C85" w14:textId="329A2DC0" w:rsidR="009F6B82" w:rsidRPr="00B7477E" w:rsidRDefault="001C39E4" w:rsidP="009F6B82">
      <w:pPr>
        <w:pStyle w:val="ListParagraph"/>
        <w:numPr>
          <w:ilvl w:val="1"/>
          <w:numId w:val="2"/>
        </w:numPr>
        <w:spacing w:after="200" w:line="276" w:lineRule="auto"/>
        <w:rPr>
          <w:rFonts w:ascii="Times" w:hAnsi="Times"/>
        </w:rPr>
      </w:pPr>
      <w:r w:rsidRPr="00B7477E">
        <w:rPr>
          <w:rFonts w:ascii="Times" w:hAnsi="Times"/>
        </w:rPr>
        <w:t>If one oculomotor nerve is damaged then that one eye will NOT constrict when light is shined upon it</w:t>
      </w:r>
    </w:p>
    <w:p w14:paraId="39AF2F64" w14:textId="77777777" w:rsidR="001C39E4" w:rsidRPr="00B7477E" w:rsidRDefault="00296FCF" w:rsidP="001C39E4">
      <w:pPr>
        <w:pStyle w:val="ListParagraph"/>
        <w:numPr>
          <w:ilvl w:val="0"/>
          <w:numId w:val="2"/>
        </w:numPr>
        <w:rPr>
          <w:rFonts w:ascii="Times" w:hAnsi="Times"/>
        </w:rPr>
      </w:pPr>
      <w:r w:rsidRPr="00B7477E">
        <w:rPr>
          <w:rFonts w:ascii="Times" w:hAnsi="Times"/>
        </w:rPr>
        <w:t>What are the derivatives of pharyngeal pouches?</w:t>
      </w:r>
    </w:p>
    <w:p w14:paraId="0EDCDDF8" w14:textId="77777777" w:rsidR="001C39E4" w:rsidRPr="00B7477E" w:rsidRDefault="001C39E4" w:rsidP="001C39E4">
      <w:pPr>
        <w:pStyle w:val="ListParagraph"/>
        <w:numPr>
          <w:ilvl w:val="1"/>
          <w:numId w:val="2"/>
        </w:numPr>
        <w:rPr>
          <w:rFonts w:ascii="Times" w:hAnsi="Times"/>
        </w:rPr>
      </w:pPr>
      <w:r w:rsidRPr="00B7477E">
        <w:rPr>
          <w:rFonts w:ascii="Times" w:hAnsi="Times" w:cs="Arial"/>
          <w:color w:val="000000" w:themeColor="text1"/>
        </w:rPr>
        <w:t>Pouch 1 = Middle Ear</w:t>
      </w:r>
      <w:r w:rsidRPr="00B7477E">
        <w:rPr>
          <w:rFonts w:ascii="Times" w:hAnsi="Times" w:cs="Arial"/>
          <w:color w:val="000000" w:themeColor="text1"/>
        </w:rPr>
        <w:br/>
        <w:t xml:space="preserve">Pouch 2 = tonsils </w:t>
      </w:r>
    </w:p>
    <w:p w14:paraId="22CC2ABF" w14:textId="77777777" w:rsidR="001C39E4" w:rsidRPr="00B7477E" w:rsidRDefault="001C39E4" w:rsidP="001C39E4">
      <w:pPr>
        <w:pStyle w:val="ListParagraph"/>
        <w:ind w:left="1440"/>
        <w:rPr>
          <w:rFonts w:ascii="Times" w:hAnsi="Times" w:cs="Arial"/>
          <w:color w:val="000000" w:themeColor="text1"/>
        </w:rPr>
      </w:pPr>
      <w:r w:rsidRPr="00B7477E">
        <w:rPr>
          <w:rFonts w:ascii="Times" w:hAnsi="Times" w:cs="Arial"/>
          <w:color w:val="000000" w:themeColor="text1"/>
        </w:rPr>
        <w:t xml:space="preserve">Pouch 3 = Thymus, and inferior part of the parathyroid gland </w:t>
      </w:r>
    </w:p>
    <w:p w14:paraId="5FD9E5EE" w14:textId="0D90A6A0" w:rsidR="001C39E4" w:rsidRPr="00B7477E" w:rsidRDefault="001C39E4" w:rsidP="001C39E4">
      <w:pPr>
        <w:pStyle w:val="ListParagraph"/>
        <w:ind w:left="1440"/>
        <w:rPr>
          <w:rFonts w:ascii="Times" w:hAnsi="Times"/>
        </w:rPr>
      </w:pPr>
      <w:r w:rsidRPr="00B7477E">
        <w:rPr>
          <w:rFonts w:ascii="Times" w:hAnsi="Times" w:cs="Arial"/>
          <w:color w:val="000000" w:themeColor="text1"/>
        </w:rPr>
        <w:t>Pouch 4 = Superior part of Parathyroid gland</w:t>
      </w:r>
    </w:p>
    <w:p w14:paraId="5A75CE06" w14:textId="77777777" w:rsidR="00A1707D" w:rsidRPr="00B7477E" w:rsidRDefault="00A1707D" w:rsidP="00A1707D">
      <w:pPr>
        <w:pStyle w:val="ListParagraph"/>
        <w:numPr>
          <w:ilvl w:val="0"/>
          <w:numId w:val="2"/>
        </w:numPr>
        <w:rPr>
          <w:rFonts w:ascii="Times" w:hAnsi="Times"/>
        </w:rPr>
      </w:pPr>
      <w:r w:rsidRPr="00B7477E">
        <w:rPr>
          <w:rFonts w:ascii="Times" w:hAnsi="Times"/>
        </w:rPr>
        <w:t>What are the derivatives of neural crest cells</w:t>
      </w:r>
      <w:r w:rsidR="00296FCF" w:rsidRPr="00B7477E">
        <w:rPr>
          <w:rFonts w:ascii="Times" w:hAnsi="Times"/>
        </w:rPr>
        <w:t>?</w:t>
      </w:r>
    </w:p>
    <w:p w14:paraId="04709A28" w14:textId="77777777" w:rsidR="001C39E4" w:rsidRPr="00B7477E" w:rsidRDefault="001C39E4" w:rsidP="001C39E4">
      <w:pPr>
        <w:pStyle w:val="ListParagraph"/>
        <w:numPr>
          <w:ilvl w:val="1"/>
          <w:numId w:val="2"/>
        </w:numPr>
        <w:spacing w:after="200" w:line="276" w:lineRule="auto"/>
        <w:rPr>
          <w:rFonts w:ascii="Times" w:hAnsi="Times"/>
        </w:rPr>
      </w:pPr>
      <w:r w:rsidRPr="00B7477E">
        <w:rPr>
          <w:rFonts w:ascii="Times" w:hAnsi="Times" w:cstheme="majorBidi"/>
          <w:b/>
          <w:bCs/>
        </w:rPr>
        <w:t>Gives rise to PNS and ANS</w:t>
      </w:r>
    </w:p>
    <w:p w14:paraId="6ED6A61A" w14:textId="77777777" w:rsidR="001C39E4" w:rsidRPr="00B7477E" w:rsidRDefault="001C39E4" w:rsidP="001C39E4">
      <w:pPr>
        <w:pStyle w:val="ListParagraph"/>
        <w:numPr>
          <w:ilvl w:val="2"/>
          <w:numId w:val="2"/>
        </w:numPr>
        <w:spacing w:line="276" w:lineRule="auto"/>
        <w:rPr>
          <w:rFonts w:ascii="Times" w:hAnsi="Times" w:cstheme="majorBidi"/>
        </w:rPr>
      </w:pPr>
      <w:r w:rsidRPr="00B7477E">
        <w:rPr>
          <w:rFonts w:ascii="Times" w:hAnsi="Times" w:cstheme="majorBidi"/>
          <w:b/>
          <w:bCs/>
        </w:rPr>
        <w:t>Spinal ganglia (DRG);</w:t>
      </w:r>
      <w:r w:rsidRPr="00B7477E">
        <w:rPr>
          <w:rFonts w:ascii="Times" w:hAnsi="Times" w:cstheme="majorBidi"/>
        </w:rPr>
        <w:t xml:space="preserve"> pseudounipolar neurons</w:t>
      </w:r>
    </w:p>
    <w:p w14:paraId="3BAF2EC7" w14:textId="77777777" w:rsidR="001C39E4" w:rsidRPr="00B7477E" w:rsidRDefault="001C39E4" w:rsidP="001C39E4">
      <w:pPr>
        <w:pStyle w:val="ListParagraph"/>
        <w:numPr>
          <w:ilvl w:val="2"/>
          <w:numId w:val="2"/>
        </w:numPr>
        <w:spacing w:line="276" w:lineRule="auto"/>
        <w:rPr>
          <w:rFonts w:ascii="Times" w:hAnsi="Times" w:cstheme="majorBidi"/>
        </w:rPr>
      </w:pPr>
      <w:r w:rsidRPr="00B7477E">
        <w:rPr>
          <w:rFonts w:ascii="Times" w:hAnsi="Times" w:cstheme="majorBidi"/>
          <w:b/>
          <w:bCs/>
        </w:rPr>
        <w:lastRenderedPageBreak/>
        <w:t xml:space="preserve">Schwann cells; </w:t>
      </w:r>
      <w:r w:rsidRPr="00B7477E">
        <w:rPr>
          <w:rFonts w:ascii="Times" w:hAnsi="Times" w:cstheme="majorBidi"/>
        </w:rPr>
        <w:t>myelinating single axon</w:t>
      </w:r>
    </w:p>
    <w:p w14:paraId="4AA26188" w14:textId="77777777" w:rsidR="001C39E4" w:rsidRPr="00B7477E" w:rsidRDefault="001C39E4" w:rsidP="001C39E4">
      <w:pPr>
        <w:pStyle w:val="ListParagraph"/>
        <w:numPr>
          <w:ilvl w:val="2"/>
          <w:numId w:val="2"/>
        </w:numPr>
        <w:spacing w:line="276" w:lineRule="auto"/>
        <w:rPr>
          <w:rFonts w:ascii="Times" w:hAnsi="Times" w:cstheme="majorBidi"/>
        </w:rPr>
      </w:pPr>
      <w:r w:rsidRPr="00B7477E">
        <w:rPr>
          <w:rFonts w:ascii="Times" w:hAnsi="Times" w:cstheme="majorBidi"/>
        </w:rPr>
        <w:t xml:space="preserve">Leptomeninges </w:t>
      </w:r>
      <w:r w:rsidRPr="00B7477E">
        <w:rPr>
          <w:rFonts w:ascii="Times" w:hAnsi="Times" w:cstheme="majorBidi"/>
          <w:b/>
          <w:bCs/>
        </w:rPr>
        <w:t>(pia and arachnoid matter)</w:t>
      </w:r>
    </w:p>
    <w:p w14:paraId="5284850F" w14:textId="77777777" w:rsidR="001C39E4" w:rsidRPr="00B7477E" w:rsidRDefault="001C39E4" w:rsidP="001C39E4">
      <w:pPr>
        <w:pStyle w:val="ListParagraph"/>
        <w:numPr>
          <w:ilvl w:val="2"/>
          <w:numId w:val="2"/>
        </w:numPr>
        <w:spacing w:line="276" w:lineRule="auto"/>
        <w:rPr>
          <w:rFonts w:ascii="Times" w:hAnsi="Times" w:cstheme="majorBidi"/>
        </w:rPr>
      </w:pPr>
      <w:r w:rsidRPr="00B7477E">
        <w:rPr>
          <w:rFonts w:ascii="Times" w:hAnsi="Times" w:cstheme="majorBidi"/>
        </w:rPr>
        <w:t>CN sensory ganglia (CN V, VII, VIII, IX, X)</w:t>
      </w:r>
    </w:p>
    <w:p w14:paraId="40F16472" w14:textId="77777777" w:rsidR="001C39E4" w:rsidRPr="00B7477E" w:rsidRDefault="001C39E4" w:rsidP="001C39E4">
      <w:pPr>
        <w:pStyle w:val="ListParagraph"/>
        <w:numPr>
          <w:ilvl w:val="2"/>
          <w:numId w:val="2"/>
        </w:numPr>
        <w:spacing w:line="276" w:lineRule="auto"/>
        <w:rPr>
          <w:rFonts w:ascii="Times" w:hAnsi="Times" w:cstheme="majorBidi"/>
        </w:rPr>
      </w:pPr>
      <w:r w:rsidRPr="00B7477E">
        <w:rPr>
          <w:rFonts w:ascii="Times" w:hAnsi="Times" w:cstheme="majorBidi"/>
        </w:rPr>
        <w:t>Autonomic ganglia</w:t>
      </w:r>
    </w:p>
    <w:p w14:paraId="07A734A5" w14:textId="77777777" w:rsidR="001C39E4" w:rsidRPr="00B7477E" w:rsidRDefault="001C39E4" w:rsidP="001C39E4">
      <w:pPr>
        <w:pStyle w:val="ListParagraph"/>
        <w:numPr>
          <w:ilvl w:val="2"/>
          <w:numId w:val="2"/>
        </w:numPr>
        <w:spacing w:line="276" w:lineRule="auto"/>
        <w:rPr>
          <w:rFonts w:ascii="Times" w:hAnsi="Times" w:cstheme="majorBidi"/>
        </w:rPr>
      </w:pPr>
      <w:r w:rsidRPr="00B7477E">
        <w:rPr>
          <w:rFonts w:ascii="Times" w:hAnsi="Times" w:cstheme="majorBidi"/>
          <w:b/>
          <w:bCs/>
        </w:rPr>
        <w:t xml:space="preserve">Chromaffin cells </w:t>
      </w:r>
      <w:r w:rsidRPr="00B7477E">
        <w:rPr>
          <w:rFonts w:ascii="Times" w:hAnsi="Times" w:cstheme="majorBidi"/>
        </w:rPr>
        <w:t>(medulla of adrenal glands, carotid body)</w:t>
      </w:r>
    </w:p>
    <w:p w14:paraId="349B5F81" w14:textId="77777777" w:rsidR="001C39E4" w:rsidRPr="00B7477E" w:rsidRDefault="001C39E4" w:rsidP="001C39E4">
      <w:pPr>
        <w:pStyle w:val="ListParagraph"/>
        <w:numPr>
          <w:ilvl w:val="2"/>
          <w:numId w:val="2"/>
        </w:numPr>
        <w:spacing w:line="276" w:lineRule="auto"/>
        <w:rPr>
          <w:rFonts w:ascii="Times" w:hAnsi="Times" w:cstheme="majorBidi"/>
        </w:rPr>
      </w:pPr>
      <w:r w:rsidRPr="00B7477E">
        <w:rPr>
          <w:rFonts w:ascii="Times" w:hAnsi="Times" w:cstheme="majorBidi"/>
          <w:b/>
          <w:bCs/>
        </w:rPr>
        <w:t>Otic vesicle</w:t>
      </w:r>
    </w:p>
    <w:p w14:paraId="47ABAF3B" w14:textId="77777777" w:rsidR="001C39E4" w:rsidRPr="00B7477E" w:rsidRDefault="001C39E4" w:rsidP="001C39E4">
      <w:pPr>
        <w:pStyle w:val="ListParagraph"/>
        <w:numPr>
          <w:ilvl w:val="2"/>
          <w:numId w:val="2"/>
        </w:numPr>
        <w:spacing w:after="200" w:line="276" w:lineRule="auto"/>
        <w:rPr>
          <w:rFonts w:ascii="Times" w:hAnsi="Times" w:cstheme="majorBidi"/>
        </w:rPr>
      </w:pPr>
      <w:r w:rsidRPr="00B7477E">
        <w:rPr>
          <w:rFonts w:ascii="Times" w:hAnsi="Times" w:cstheme="majorBidi"/>
        </w:rPr>
        <w:t>Connective tissue in arteries, glands, heart (interventricular septum)</w:t>
      </w:r>
    </w:p>
    <w:p w14:paraId="206E3C55" w14:textId="77777777" w:rsidR="001C39E4" w:rsidRPr="00B7477E" w:rsidRDefault="001C39E4" w:rsidP="001C39E4">
      <w:pPr>
        <w:pStyle w:val="ListParagraph"/>
        <w:numPr>
          <w:ilvl w:val="2"/>
          <w:numId w:val="2"/>
        </w:numPr>
        <w:spacing w:after="200" w:line="276" w:lineRule="auto"/>
        <w:rPr>
          <w:rFonts w:ascii="Times" w:hAnsi="Times" w:cstheme="majorBidi"/>
        </w:rPr>
      </w:pPr>
      <w:r w:rsidRPr="00B7477E">
        <w:rPr>
          <w:rFonts w:ascii="Times" w:hAnsi="Times" w:cstheme="majorBidi"/>
        </w:rPr>
        <w:t xml:space="preserve">Facial and ventral skull bones </w:t>
      </w:r>
    </w:p>
    <w:p w14:paraId="400D50CF" w14:textId="77777777" w:rsidR="001C39E4" w:rsidRPr="00B7477E" w:rsidRDefault="001C39E4" w:rsidP="001C39E4">
      <w:pPr>
        <w:pStyle w:val="ListParagraph"/>
        <w:numPr>
          <w:ilvl w:val="1"/>
          <w:numId w:val="2"/>
        </w:numPr>
        <w:spacing w:after="200" w:line="276" w:lineRule="auto"/>
        <w:rPr>
          <w:rFonts w:ascii="Times" w:hAnsi="Times"/>
        </w:rPr>
      </w:pPr>
      <w:r w:rsidRPr="00B7477E">
        <w:rPr>
          <w:rFonts w:ascii="Times" w:hAnsi="Times"/>
        </w:rPr>
        <w:t xml:space="preserve">** failure of neural crest cells to develop/migrate can affect one or more of the derivatives </w:t>
      </w:r>
    </w:p>
    <w:p w14:paraId="413E0C74" w14:textId="77777777" w:rsidR="001C39E4" w:rsidRPr="00B7477E" w:rsidRDefault="001C39E4" w:rsidP="001C39E4">
      <w:pPr>
        <w:pStyle w:val="ListParagraph"/>
        <w:ind w:left="1440"/>
        <w:rPr>
          <w:rFonts w:ascii="Times" w:hAnsi="Times"/>
        </w:rPr>
      </w:pPr>
    </w:p>
    <w:p w14:paraId="59E1FD6C" w14:textId="7A107AB5" w:rsidR="001C39E4" w:rsidRPr="00B7477E" w:rsidRDefault="00296FCF" w:rsidP="001C39E4">
      <w:pPr>
        <w:pStyle w:val="ListParagraph"/>
        <w:numPr>
          <w:ilvl w:val="0"/>
          <w:numId w:val="2"/>
        </w:numPr>
        <w:rPr>
          <w:rFonts w:ascii="Times" w:hAnsi="Times"/>
        </w:rPr>
      </w:pPr>
      <w:r w:rsidRPr="00B7477E">
        <w:rPr>
          <w:rFonts w:ascii="Times" w:hAnsi="Times"/>
        </w:rPr>
        <w:t>Be able to differentiate between all types of cleft lip and cleft palate and know which structures failed to fuse in each case.</w:t>
      </w:r>
      <w:r w:rsidR="00A1707D" w:rsidRPr="00B7477E">
        <w:rPr>
          <w:rFonts w:ascii="Times" w:hAnsi="Times"/>
        </w:rPr>
        <w:t xml:space="preserve"> </w:t>
      </w:r>
    </w:p>
    <w:p w14:paraId="343079DD" w14:textId="77777777" w:rsidR="001C39E4" w:rsidRPr="00B7477E" w:rsidRDefault="001C39E4" w:rsidP="001C39E4">
      <w:pPr>
        <w:pStyle w:val="ListParagraph"/>
        <w:numPr>
          <w:ilvl w:val="1"/>
          <w:numId w:val="2"/>
        </w:numPr>
        <w:rPr>
          <w:rFonts w:ascii="Times" w:hAnsi="Times"/>
        </w:rPr>
      </w:pPr>
      <w:r w:rsidRPr="00B7477E">
        <w:rPr>
          <w:rFonts w:ascii="Times" w:hAnsi="Times"/>
        </w:rPr>
        <w:t xml:space="preserve">Oblique Facial Cleft - </w:t>
      </w:r>
      <w:r w:rsidRPr="00B7477E">
        <w:rPr>
          <w:rFonts w:ascii="Times" w:eastAsia="Times New Roman" w:hAnsi="Times" w:cs="Arial"/>
          <w:color w:val="000000" w:themeColor="text1"/>
        </w:rPr>
        <w:t>Lateral Nasal Prominence not fusing with the maxillary Part.</w:t>
      </w:r>
    </w:p>
    <w:p w14:paraId="0402CD95" w14:textId="42BFDE97" w:rsidR="001C39E4" w:rsidRPr="00B7477E" w:rsidRDefault="001C39E4" w:rsidP="001C39E4">
      <w:pPr>
        <w:pStyle w:val="ListParagraph"/>
        <w:numPr>
          <w:ilvl w:val="1"/>
          <w:numId w:val="2"/>
        </w:numPr>
        <w:rPr>
          <w:rFonts w:ascii="Times" w:hAnsi="Times"/>
        </w:rPr>
      </w:pPr>
      <w:r w:rsidRPr="00B7477E">
        <w:rPr>
          <w:rFonts w:ascii="Times" w:hAnsi="Times"/>
        </w:rPr>
        <w:t xml:space="preserve">Cleft Lip </w:t>
      </w:r>
      <w:r w:rsidRPr="00B7477E">
        <w:rPr>
          <w:rFonts w:ascii="Times" w:eastAsia="Times New Roman" w:hAnsi="Times" w:cs="Arial"/>
          <w:color w:val="000000" w:themeColor="text1"/>
        </w:rPr>
        <w:t>due to the Medial Nasal Prominence not fusing with the maxillary</w:t>
      </w:r>
    </w:p>
    <w:p w14:paraId="753B0BEB" w14:textId="7B5416D5" w:rsidR="001C39E4" w:rsidRPr="00B7477E" w:rsidRDefault="001C39E4" w:rsidP="001C39E4">
      <w:pPr>
        <w:rPr>
          <w:rFonts w:ascii="Times" w:hAnsi="Times"/>
        </w:rPr>
      </w:pPr>
    </w:p>
    <w:p w14:paraId="2A2F9A5A" w14:textId="77777777" w:rsidR="00A1707D" w:rsidRPr="00B7477E" w:rsidRDefault="00A1707D" w:rsidP="0006161F">
      <w:pPr>
        <w:pStyle w:val="ListParagraph"/>
        <w:rPr>
          <w:rFonts w:ascii="Times" w:hAnsi="Times"/>
        </w:rPr>
      </w:pPr>
    </w:p>
    <w:p w14:paraId="7F414921" w14:textId="77777777" w:rsidR="00A1707D" w:rsidRPr="00B7477E" w:rsidRDefault="00A1707D" w:rsidP="00A1707D">
      <w:pPr>
        <w:rPr>
          <w:rFonts w:ascii="Times" w:hAnsi="Times"/>
        </w:rPr>
      </w:pPr>
    </w:p>
    <w:p w14:paraId="069F8069" w14:textId="77777777" w:rsidR="00A1707D" w:rsidRPr="00B7477E" w:rsidRDefault="00A1707D" w:rsidP="00A1707D">
      <w:pPr>
        <w:ind w:left="360"/>
        <w:rPr>
          <w:rFonts w:ascii="Times" w:hAnsi="Times"/>
        </w:rPr>
      </w:pPr>
    </w:p>
    <w:sectPr w:rsidR="00A1707D" w:rsidRPr="00B747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C79663" w14:textId="77777777" w:rsidR="00E32023" w:rsidRDefault="00E32023" w:rsidP="00BF0925">
      <w:r>
        <w:separator/>
      </w:r>
    </w:p>
  </w:endnote>
  <w:endnote w:type="continuationSeparator" w:id="0">
    <w:p w14:paraId="7C08C51B" w14:textId="77777777" w:rsidR="00E32023" w:rsidRDefault="00E32023" w:rsidP="00BF0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Neue">
    <w:panose1 w:val="02000503000000020004"/>
    <w:charset w:val="00"/>
    <w:family w:val="swiss"/>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0000000000000000000"/>
    <w:charset w:val="00"/>
    <w:family w:val="swiss"/>
    <w:pitch w:val="variable"/>
    <w:sig w:usb0="E00002FF" w:usb1="5000785B" w:usb2="00000000" w:usb3="00000000" w:csb0="0000019F" w:csb1="00000000"/>
  </w:font>
  <w:font w:name="Didot">
    <w:panose1 w:val="02000503000000020003"/>
    <w:charset w:val="00"/>
    <w:family w:val="modern"/>
    <w:pitch w:val="variable"/>
    <w:sig w:usb0="80000067" w:usb1="00000000" w:usb2="00000000" w:usb3="00000000" w:csb0="000001FB"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E53EB" w14:textId="77777777" w:rsidR="00E32023" w:rsidRDefault="00E32023" w:rsidP="00BF0925">
      <w:r>
        <w:separator/>
      </w:r>
    </w:p>
  </w:footnote>
  <w:footnote w:type="continuationSeparator" w:id="0">
    <w:p w14:paraId="4271B336" w14:textId="77777777" w:rsidR="00E32023" w:rsidRDefault="00E32023" w:rsidP="00BF092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459E9"/>
    <w:multiLevelType w:val="hybridMultilevel"/>
    <w:tmpl w:val="9028CA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175A83"/>
    <w:multiLevelType w:val="multilevel"/>
    <w:tmpl w:val="2E4C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5D59A5"/>
    <w:multiLevelType w:val="hybridMultilevel"/>
    <w:tmpl w:val="93D4B7AA"/>
    <w:lvl w:ilvl="0" w:tplc="62D617EC">
      <w:start w:val="1"/>
      <w:numFmt w:val="bullet"/>
      <w:lvlText w:val=""/>
      <w:lvlJc w:val="left"/>
      <w:pPr>
        <w:tabs>
          <w:tab w:val="num" w:pos="720"/>
        </w:tabs>
        <w:ind w:left="720" w:hanging="360"/>
      </w:pPr>
      <w:rPr>
        <w:rFonts w:ascii="Wingdings" w:hAnsi="Wingdings" w:hint="default"/>
      </w:rPr>
    </w:lvl>
    <w:lvl w:ilvl="1" w:tplc="03287710" w:tentative="1">
      <w:start w:val="1"/>
      <w:numFmt w:val="bullet"/>
      <w:lvlText w:val=""/>
      <w:lvlJc w:val="left"/>
      <w:pPr>
        <w:tabs>
          <w:tab w:val="num" w:pos="1440"/>
        </w:tabs>
        <w:ind w:left="1440" w:hanging="360"/>
      </w:pPr>
      <w:rPr>
        <w:rFonts w:ascii="Wingdings" w:hAnsi="Wingdings" w:hint="default"/>
      </w:rPr>
    </w:lvl>
    <w:lvl w:ilvl="2" w:tplc="0C64963E" w:tentative="1">
      <w:start w:val="1"/>
      <w:numFmt w:val="bullet"/>
      <w:lvlText w:val=""/>
      <w:lvlJc w:val="left"/>
      <w:pPr>
        <w:tabs>
          <w:tab w:val="num" w:pos="2160"/>
        </w:tabs>
        <w:ind w:left="2160" w:hanging="360"/>
      </w:pPr>
      <w:rPr>
        <w:rFonts w:ascii="Wingdings" w:hAnsi="Wingdings" w:hint="default"/>
      </w:rPr>
    </w:lvl>
    <w:lvl w:ilvl="3" w:tplc="584CC958" w:tentative="1">
      <w:start w:val="1"/>
      <w:numFmt w:val="bullet"/>
      <w:lvlText w:val=""/>
      <w:lvlJc w:val="left"/>
      <w:pPr>
        <w:tabs>
          <w:tab w:val="num" w:pos="2880"/>
        </w:tabs>
        <w:ind w:left="2880" w:hanging="360"/>
      </w:pPr>
      <w:rPr>
        <w:rFonts w:ascii="Wingdings" w:hAnsi="Wingdings" w:hint="default"/>
      </w:rPr>
    </w:lvl>
    <w:lvl w:ilvl="4" w:tplc="E8A6EC56" w:tentative="1">
      <w:start w:val="1"/>
      <w:numFmt w:val="bullet"/>
      <w:lvlText w:val=""/>
      <w:lvlJc w:val="left"/>
      <w:pPr>
        <w:tabs>
          <w:tab w:val="num" w:pos="3600"/>
        </w:tabs>
        <w:ind w:left="3600" w:hanging="360"/>
      </w:pPr>
      <w:rPr>
        <w:rFonts w:ascii="Wingdings" w:hAnsi="Wingdings" w:hint="default"/>
      </w:rPr>
    </w:lvl>
    <w:lvl w:ilvl="5" w:tplc="5D3AFEC8" w:tentative="1">
      <w:start w:val="1"/>
      <w:numFmt w:val="bullet"/>
      <w:lvlText w:val=""/>
      <w:lvlJc w:val="left"/>
      <w:pPr>
        <w:tabs>
          <w:tab w:val="num" w:pos="4320"/>
        </w:tabs>
        <w:ind w:left="4320" w:hanging="360"/>
      </w:pPr>
      <w:rPr>
        <w:rFonts w:ascii="Wingdings" w:hAnsi="Wingdings" w:hint="default"/>
      </w:rPr>
    </w:lvl>
    <w:lvl w:ilvl="6" w:tplc="C9C41F74" w:tentative="1">
      <w:start w:val="1"/>
      <w:numFmt w:val="bullet"/>
      <w:lvlText w:val=""/>
      <w:lvlJc w:val="left"/>
      <w:pPr>
        <w:tabs>
          <w:tab w:val="num" w:pos="5040"/>
        </w:tabs>
        <w:ind w:left="5040" w:hanging="360"/>
      </w:pPr>
      <w:rPr>
        <w:rFonts w:ascii="Wingdings" w:hAnsi="Wingdings" w:hint="default"/>
      </w:rPr>
    </w:lvl>
    <w:lvl w:ilvl="7" w:tplc="10087564" w:tentative="1">
      <w:start w:val="1"/>
      <w:numFmt w:val="bullet"/>
      <w:lvlText w:val=""/>
      <w:lvlJc w:val="left"/>
      <w:pPr>
        <w:tabs>
          <w:tab w:val="num" w:pos="5760"/>
        </w:tabs>
        <w:ind w:left="5760" w:hanging="360"/>
      </w:pPr>
      <w:rPr>
        <w:rFonts w:ascii="Wingdings" w:hAnsi="Wingdings" w:hint="default"/>
      </w:rPr>
    </w:lvl>
    <w:lvl w:ilvl="8" w:tplc="F3080D2A" w:tentative="1">
      <w:start w:val="1"/>
      <w:numFmt w:val="bullet"/>
      <w:lvlText w:val=""/>
      <w:lvlJc w:val="left"/>
      <w:pPr>
        <w:tabs>
          <w:tab w:val="num" w:pos="6480"/>
        </w:tabs>
        <w:ind w:left="6480" w:hanging="360"/>
      </w:pPr>
      <w:rPr>
        <w:rFonts w:ascii="Wingdings" w:hAnsi="Wingdings" w:hint="default"/>
      </w:rPr>
    </w:lvl>
  </w:abstractNum>
  <w:abstractNum w:abstractNumId="3">
    <w:nsid w:val="41F22D8C"/>
    <w:multiLevelType w:val="hybridMultilevel"/>
    <w:tmpl w:val="9028CA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6D0115"/>
    <w:multiLevelType w:val="hybridMultilevel"/>
    <w:tmpl w:val="F0C07728"/>
    <w:lvl w:ilvl="0" w:tplc="BAF49556">
      <w:numFmt w:val="bullet"/>
      <w:lvlText w:val="-"/>
      <w:lvlJc w:val="left"/>
      <w:pPr>
        <w:ind w:left="720" w:hanging="360"/>
      </w:pPr>
      <w:rPr>
        <w:rFonts w:ascii="Times" w:eastAsiaTheme="minorHAnsi" w:hAnsi="Times" w:cstheme="minorBidi" w:hint="default"/>
        <w:sz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2C6130"/>
    <w:multiLevelType w:val="hybridMultilevel"/>
    <w:tmpl w:val="C69CD37A"/>
    <w:lvl w:ilvl="0" w:tplc="F250853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333391"/>
    <w:multiLevelType w:val="hybridMultilevel"/>
    <w:tmpl w:val="4F50FF42"/>
    <w:lvl w:ilvl="0" w:tplc="4FECA99A">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7A1FCF"/>
    <w:multiLevelType w:val="hybridMultilevel"/>
    <w:tmpl w:val="3792642A"/>
    <w:lvl w:ilvl="0" w:tplc="08D2A76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DE450F"/>
    <w:multiLevelType w:val="hybridMultilevel"/>
    <w:tmpl w:val="6D20F79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8"/>
  </w:num>
  <w:num w:numId="4">
    <w:abstractNumId w:val="6"/>
  </w:num>
  <w:num w:numId="5">
    <w:abstractNumId w:val="4"/>
  </w:num>
  <w:num w:numId="6">
    <w:abstractNumId w:val="1"/>
  </w:num>
  <w:num w:numId="7">
    <w:abstractNumId w:val="5"/>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925"/>
    <w:rsid w:val="00011EA1"/>
    <w:rsid w:val="0005368C"/>
    <w:rsid w:val="00055329"/>
    <w:rsid w:val="0006161F"/>
    <w:rsid w:val="000668CD"/>
    <w:rsid w:val="000B689C"/>
    <w:rsid w:val="000C30D7"/>
    <w:rsid w:val="00167260"/>
    <w:rsid w:val="0019206C"/>
    <w:rsid w:val="001A1943"/>
    <w:rsid w:val="001A4291"/>
    <w:rsid w:val="001A7BAA"/>
    <w:rsid w:val="001C39E4"/>
    <w:rsid w:val="001C3FD3"/>
    <w:rsid w:val="001D0457"/>
    <w:rsid w:val="001E1F64"/>
    <w:rsid w:val="00285F48"/>
    <w:rsid w:val="00287F0E"/>
    <w:rsid w:val="00296FCF"/>
    <w:rsid w:val="002B2797"/>
    <w:rsid w:val="002F3E92"/>
    <w:rsid w:val="00317185"/>
    <w:rsid w:val="00327A0F"/>
    <w:rsid w:val="003341AA"/>
    <w:rsid w:val="00344A2F"/>
    <w:rsid w:val="00352F72"/>
    <w:rsid w:val="003A446E"/>
    <w:rsid w:val="003F2033"/>
    <w:rsid w:val="00437055"/>
    <w:rsid w:val="004464A2"/>
    <w:rsid w:val="004707CB"/>
    <w:rsid w:val="004A3E0E"/>
    <w:rsid w:val="004C4329"/>
    <w:rsid w:val="004D2BE9"/>
    <w:rsid w:val="004D6D24"/>
    <w:rsid w:val="004F1336"/>
    <w:rsid w:val="005078C9"/>
    <w:rsid w:val="0053684D"/>
    <w:rsid w:val="0055484E"/>
    <w:rsid w:val="00567594"/>
    <w:rsid w:val="005A204F"/>
    <w:rsid w:val="005B6D8E"/>
    <w:rsid w:val="005E5939"/>
    <w:rsid w:val="00603DEA"/>
    <w:rsid w:val="006303D2"/>
    <w:rsid w:val="006745D0"/>
    <w:rsid w:val="00686ADC"/>
    <w:rsid w:val="006967FA"/>
    <w:rsid w:val="006C1022"/>
    <w:rsid w:val="006D3053"/>
    <w:rsid w:val="007274E6"/>
    <w:rsid w:val="007366DF"/>
    <w:rsid w:val="00785742"/>
    <w:rsid w:val="007A22D0"/>
    <w:rsid w:val="007B65EC"/>
    <w:rsid w:val="007D6DBA"/>
    <w:rsid w:val="007E4055"/>
    <w:rsid w:val="007E59E2"/>
    <w:rsid w:val="007E6D80"/>
    <w:rsid w:val="007F3097"/>
    <w:rsid w:val="00802C31"/>
    <w:rsid w:val="00850DCB"/>
    <w:rsid w:val="008728AF"/>
    <w:rsid w:val="0088443C"/>
    <w:rsid w:val="008C66FF"/>
    <w:rsid w:val="008C7B96"/>
    <w:rsid w:val="008D74C6"/>
    <w:rsid w:val="008F50CA"/>
    <w:rsid w:val="009B760D"/>
    <w:rsid w:val="009C7E80"/>
    <w:rsid w:val="009E6A4A"/>
    <w:rsid w:val="009F6B82"/>
    <w:rsid w:val="00A059B3"/>
    <w:rsid w:val="00A1707D"/>
    <w:rsid w:val="00A33811"/>
    <w:rsid w:val="00A36202"/>
    <w:rsid w:val="00A51B21"/>
    <w:rsid w:val="00A66D4F"/>
    <w:rsid w:val="00A86EDA"/>
    <w:rsid w:val="00AB3C09"/>
    <w:rsid w:val="00AF6FD2"/>
    <w:rsid w:val="00B01831"/>
    <w:rsid w:val="00B06696"/>
    <w:rsid w:val="00B52574"/>
    <w:rsid w:val="00B7477E"/>
    <w:rsid w:val="00BD72C2"/>
    <w:rsid w:val="00BD7FFE"/>
    <w:rsid w:val="00BF0925"/>
    <w:rsid w:val="00C26233"/>
    <w:rsid w:val="00CA4E50"/>
    <w:rsid w:val="00CC4B2A"/>
    <w:rsid w:val="00CC6272"/>
    <w:rsid w:val="00D30BDD"/>
    <w:rsid w:val="00DA6D5C"/>
    <w:rsid w:val="00E019CF"/>
    <w:rsid w:val="00E23347"/>
    <w:rsid w:val="00E32023"/>
    <w:rsid w:val="00E42DF8"/>
    <w:rsid w:val="00E74A32"/>
    <w:rsid w:val="00EA7979"/>
    <w:rsid w:val="00ED46DA"/>
    <w:rsid w:val="00F03DF3"/>
    <w:rsid w:val="00F40C50"/>
    <w:rsid w:val="00F659C0"/>
    <w:rsid w:val="00FA4C84"/>
    <w:rsid w:val="00FC3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18AE5"/>
  <w15:chartTrackingRefBased/>
  <w15:docId w15:val="{6D411C35-8134-4928-84AF-6AA4D784F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50DCB"/>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0925"/>
    <w:pPr>
      <w:tabs>
        <w:tab w:val="center" w:pos="4680"/>
        <w:tab w:val="right" w:pos="9360"/>
      </w:tabs>
    </w:pPr>
  </w:style>
  <w:style w:type="character" w:customStyle="1" w:styleId="HeaderChar">
    <w:name w:val="Header Char"/>
    <w:basedOn w:val="DefaultParagraphFont"/>
    <w:link w:val="Header"/>
    <w:uiPriority w:val="99"/>
    <w:rsid w:val="00BF0925"/>
  </w:style>
  <w:style w:type="paragraph" w:styleId="Footer">
    <w:name w:val="footer"/>
    <w:basedOn w:val="Normal"/>
    <w:link w:val="FooterChar"/>
    <w:uiPriority w:val="99"/>
    <w:unhideWhenUsed/>
    <w:rsid w:val="00BF0925"/>
    <w:pPr>
      <w:tabs>
        <w:tab w:val="center" w:pos="4680"/>
        <w:tab w:val="right" w:pos="9360"/>
      </w:tabs>
    </w:pPr>
  </w:style>
  <w:style w:type="character" w:customStyle="1" w:styleId="FooterChar">
    <w:name w:val="Footer Char"/>
    <w:basedOn w:val="DefaultParagraphFont"/>
    <w:link w:val="Footer"/>
    <w:uiPriority w:val="99"/>
    <w:rsid w:val="00BF0925"/>
  </w:style>
  <w:style w:type="paragraph" w:styleId="ListParagraph">
    <w:name w:val="List Paragraph"/>
    <w:basedOn w:val="Normal"/>
    <w:uiPriority w:val="34"/>
    <w:qFormat/>
    <w:rsid w:val="00BF0925"/>
    <w:pPr>
      <w:ind w:left="720"/>
      <w:contextualSpacing/>
    </w:pPr>
  </w:style>
  <w:style w:type="paragraph" w:styleId="NormalWeb">
    <w:name w:val="Normal (Web)"/>
    <w:basedOn w:val="Normal"/>
    <w:uiPriority w:val="99"/>
    <w:semiHidden/>
    <w:unhideWhenUsed/>
    <w:rsid w:val="00C26233"/>
    <w:pPr>
      <w:spacing w:before="100" w:beforeAutospacing="1" w:after="100" w:afterAutospacing="1"/>
    </w:pPr>
  </w:style>
  <w:style w:type="character" w:styleId="Strong">
    <w:name w:val="Strong"/>
    <w:basedOn w:val="DefaultParagraphFont"/>
    <w:uiPriority w:val="22"/>
    <w:qFormat/>
    <w:rsid w:val="001C39E4"/>
    <w:rPr>
      <w:b/>
      <w:bCs/>
    </w:rPr>
  </w:style>
  <w:style w:type="character" w:styleId="Hyperlink">
    <w:name w:val="Hyperlink"/>
    <w:basedOn w:val="DefaultParagraphFont"/>
    <w:uiPriority w:val="99"/>
    <w:semiHidden/>
    <w:unhideWhenUsed/>
    <w:rsid w:val="0053684D"/>
    <w:rPr>
      <w:color w:val="0000FF"/>
      <w:u w:val="single"/>
    </w:rPr>
  </w:style>
  <w:style w:type="character" w:styleId="FollowedHyperlink">
    <w:name w:val="FollowedHyperlink"/>
    <w:basedOn w:val="DefaultParagraphFont"/>
    <w:uiPriority w:val="99"/>
    <w:semiHidden/>
    <w:unhideWhenUsed/>
    <w:rsid w:val="007B65EC"/>
    <w:rPr>
      <w:color w:val="954F72" w:themeColor="followedHyperlink"/>
      <w:u w:val="single"/>
    </w:rPr>
  </w:style>
  <w:style w:type="character" w:customStyle="1" w:styleId="apple-converted-space">
    <w:name w:val="apple-converted-space"/>
    <w:basedOn w:val="DefaultParagraphFont"/>
    <w:rsid w:val="00FC38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334107">
      <w:bodyDiv w:val="1"/>
      <w:marLeft w:val="0"/>
      <w:marRight w:val="0"/>
      <w:marTop w:val="0"/>
      <w:marBottom w:val="0"/>
      <w:divBdr>
        <w:top w:val="none" w:sz="0" w:space="0" w:color="auto"/>
        <w:left w:val="none" w:sz="0" w:space="0" w:color="auto"/>
        <w:bottom w:val="none" w:sz="0" w:space="0" w:color="auto"/>
        <w:right w:val="none" w:sz="0" w:space="0" w:color="auto"/>
      </w:divBdr>
    </w:div>
    <w:div w:id="955406516">
      <w:bodyDiv w:val="1"/>
      <w:marLeft w:val="0"/>
      <w:marRight w:val="0"/>
      <w:marTop w:val="0"/>
      <w:marBottom w:val="0"/>
      <w:divBdr>
        <w:top w:val="none" w:sz="0" w:space="0" w:color="auto"/>
        <w:left w:val="none" w:sz="0" w:space="0" w:color="auto"/>
        <w:bottom w:val="none" w:sz="0" w:space="0" w:color="auto"/>
        <w:right w:val="none" w:sz="0" w:space="0" w:color="auto"/>
      </w:divBdr>
    </w:div>
    <w:div w:id="1051613130">
      <w:bodyDiv w:val="1"/>
      <w:marLeft w:val="0"/>
      <w:marRight w:val="0"/>
      <w:marTop w:val="0"/>
      <w:marBottom w:val="0"/>
      <w:divBdr>
        <w:top w:val="none" w:sz="0" w:space="0" w:color="auto"/>
        <w:left w:val="none" w:sz="0" w:space="0" w:color="auto"/>
        <w:bottom w:val="none" w:sz="0" w:space="0" w:color="auto"/>
        <w:right w:val="none" w:sz="0" w:space="0" w:color="auto"/>
      </w:divBdr>
    </w:div>
    <w:div w:id="1303929403">
      <w:bodyDiv w:val="1"/>
      <w:marLeft w:val="0"/>
      <w:marRight w:val="0"/>
      <w:marTop w:val="0"/>
      <w:marBottom w:val="0"/>
      <w:divBdr>
        <w:top w:val="none" w:sz="0" w:space="0" w:color="auto"/>
        <w:left w:val="none" w:sz="0" w:space="0" w:color="auto"/>
        <w:bottom w:val="none" w:sz="0" w:space="0" w:color="auto"/>
        <w:right w:val="none" w:sz="0" w:space="0" w:color="auto"/>
      </w:divBdr>
    </w:div>
    <w:div w:id="1310478751">
      <w:bodyDiv w:val="1"/>
      <w:marLeft w:val="0"/>
      <w:marRight w:val="0"/>
      <w:marTop w:val="0"/>
      <w:marBottom w:val="0"/>
      <w:divBdr>
        <w:top w:val="none" w:sz="0" w:space="0" w:color="auto"/>
        <w:left w:val="none" w:sz="0" w:space="0" w:color="auto"/>
        <w:bottom w:val="none" w:sz="0" w:space="0" w:color="auto"/>
        <w:right w:val="none" w:sz="0" w:space="0" w:color="auto"/>
      </w:divBdr>
    </w:div>
    <w:div w:id="1321806066">
      <w:bodyDiv w:val="1"/>
      <w:marLeft w:val="0"/>
      <w:marRight w:val="0"/>
      <w:marTop w:val="0"/>
      <w:marBottom w:val="0"/>
      <w:divBdr>
        <w:top w:val="none" w:sz="0" w:space="0" w:color="auto"/>
        <w:left w:val="none" w:sz="0" w:space="0" w:color="auto"/>
        <w:bottom w:val="none" w:sz="0" w:space="0" w:color="auto"/>
        <w:right w:val="none" w:sz="0" w:space="0" w:color="auto"/>
      </w:divBdr>
    </w:div>
    <w:div w:id="1373111951">
      <w:bodyDiv w:val="1"/>
      <w:marLeft w:val="0"/>
      <w:marRight w:val="0"/>
      <w:marTop w:val="0"/>
      <w:marBottom w:val="0"/>
      <w:divBdr>
        <w:top w:val="none" w:sz="0" w:space="0" w:color="auto"/>
        <w:left w:val="none" w:sz="0" w:space="0" w:color="auto"/>
        <w:bottom w:val="none" w:sz="0" w:space="0" w:color="auto"/>
        <w:right w:val="none" w:sz="0" w:space="0" w:color="auto"/>
      </w:divBdr>
    </w:div>
    <w:div w:id="1579439527">
      <w:bodyDiv w:val="1"/>
      <w:marLeft w:val="0"/>
      <w:marRight w:val="0"/>
      <w:marTop w:val="0"/>
      <w:marBottom w:val="0"/>
      <w:divBdr>
        <w:top w:val="none" w:sz="0" w:space="0" w:color="auto"/>
        <w:left w:val="none" w:sz="0" w:space="0" w:color="auto"/>
        <w:bottom w:val="none" w:sz="0" w:space="0" w:color="auto"/>
        <w:right w:val="none" w:sz="0" w:space="0" w:color="auto"/>
      </w:divBdr>
    </w:div>
    <w:div w:id="1615597080">
      <w:bodyDiv w:val="1"/>
      <w:marLeft w:val="0"/>
      <w:marRight w:val="0"/>
      <w:marTop w:val="0"/>
      <w:marBottom w:val="0"/>
      <w:divBdr>
        <w:top w:val="none" w:sz="0" w:space="0" w:color="auto"/>
        <w:left w:val="none" w:sz="0" w:space="0" w:color="auto"/>
        <w:bottom w:val="none" w:sz="0" w:space="0" w:color="auto"/>
        <w:right w:val="none" w:sz="0" w:space="0" w:color="auto"/>
      </w:divBdr>
    </w:div>
    <w:div w:id="1695351089">
      <w:bodyDiv w:val="1"/>
      <w:marLeft w:val="0"/>
      <w:marRight w:val="0"/>
      <w:marTop w:val="0"/>
      <w:marBottom w:val="0"/>
      <w:divBdr>
        <w:top w:val="none" w:sz="0" w:space="0" w:color="auto"/>
        <w:left w:val="none" w:sz="0" w:space="0" w:color="auto"/>
        <w:bottom w:val="none" w:sz="0" w:space="0" w:color="auto"/>
        <w:right w:val="none" w:sz="0" w:space="0" w:color="auto"/>
      </w:divBdr>
    </w:div>
    <w:div w:id="214604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radiopaedia.org/articles/obturator-artery" TargetMode="External"/><Relationship Id="rId21" Type="http://schemas.openxmlformats.org/officeDocument/2006/relationships/hyperlink" Target="https://radiopaedia.org/articles/umbilical-artery-1" TargetMode="External"/><Relationship Id="rId22" Type="http://schemas.openxmlformats.org/officeDocument/2006/relationships/image" Target="media/image5.jpeg"/><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pn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3.png"/><Relationship Id="rId31" Type="http://schemas.openxmlformats.org/officeDocument/2006/relationships/image" Target="media/image14.jpeg"/><Relationship Id="rId32" Type="http://schemas.openxmlformats.org/officeDocument/2006/relationships/image" Target="media/image15.png"/><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gif"/><Relationship Id="rId33" Type="http://schemas.openxmlformats.org/officeDocument/2006/relationships/image" Target="media/image16.png"/><Relationship Id="rId34" Type="http://schemas.openxmlformats.org/officeDocument/2006/relationships/image" Target="media/image17.jpe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yperlink" Target="https://radiopaedia.org/articles/iliolumbar-artery" TargetMode="External"/><Relationship Id="rId12" Type="http://schemas.openxmlformats.org/officeDocument/2006/relationships/hyperlink" Target="https://radiopaedia.org/articles/lateral-sacral-artery" TargetMode="External"/><Relationship Id="rId13" Type="http://schemas.openxmlformats.org/officeDocument/2006/relationships/hyperlink" Target="https://radiopaedia.org/articles/superior-gluteal-artery-1" TargetMode="External"/><Relationship Id="rId14" Type="http://schemas.openxmlformats.org/officeDocument/2006/relationships/hyperlink" Target="https://radiopaedia.org/articles/inferior-gluteal-artery" TargetMode="External"/><Relationship Id="rId15" Type="http://schemas.openxmlformats.org/officeDocument/2006/relationships/hyperlink" Target="https://radiopaedia.org/articles/internal-pudendal-artery-1" TargetMode="External"/><Relationship Id="rId16" Type="http://schemas.openxmlformats.org/officeDocument/2006/relationships/hyperlink" Target="https://radiopaedia.org/articles/inferior-vesical-artery" TargetMode="External"/><Relationship Id="rId17" Type="http://schemas.openxmlformats.org/officeDocument/2006/relationships/hyperlink" Target="https://radiopaedia.org/articles/uterine-artery" TargetMode="External"/><Relationship Id="rId18" Type="http://schemas.openxmlformats.org/officeDocument/2006/relationships/hyperlink" Target="https://radiopaedia.org/articles/middle-rectal-artery" TargetMode="External"/><Relationship Id="rId19" Type="http://schemas.openxmlformats.org/officeDocument/2006/relationships/hyperlink" Target="https://radiopaedia.org/articles/vaginal-arte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3455</Words>
  <Characters>19697</Characters>
  <Application>Microsoft Macintosh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Stany Lobo</dc:creator>
  <cp:keywords/>
  <dc:description/>
  <cp:lastModifiedBy>Moona Nadeem</cp:lastModifiedBy>
  <cp:revision>3</cp:revision>
  <dcterms:created xsi:type="dcterms:W3CDTF">2018-05-02T16:24:00Z</dcterms:created>
  <dcterms:modified xsi:type="dcterms:W3CDTF">2018-05-02T16:26:00Z</dcterms:modified>
</cp:coreProperties>
</file>