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2C" w:rsidRPr="006F7A2C" w:rsidRDefault="006F7A2C" w:rsidP="006F7A2C">
      <w:pPr>
        <w:rPr>
          <w:b/>
          <w:u w:val="single"/>
        </w:rPr>
      </w:pPr>
      <w:bookmarkStart w:id="0" w:name="_GoBack"/>
      <w:bookmarkEnd w:id="0"/>
      <w:r w:rsidRPr="006F7A2C">
        <w:rPr>
          <w:b/>
          <w:u w:val="single"/>
        </w:rPr>
        <w:t>Objectives for the Neuroanatomy component of the Master’s Comprehensive examination</w:t>
      </w:r>
      <w:r>
        <w:rPr>
          <w:b/>
          <w:u w:val="single"/>
        </w:rPr>
        <w:t>:</w:t>
      </w:r>
    </w:p>
    <w:p w:rsidR="00D66C26" w:rsidRDefault="005D50AB" w:rsidP="00D66C26">
      <w:pPr>
        <w:pStyle w:val="ListParagraph"/>
        <w:numPr>
          <w:ilvl w:val="0"/>
          <w:numId w:val="2"/>
        </w:numPr>
      </w:pPr>
      <w:r w:rsidRPr="0068054D">
        <w:t>Understand the ba</w:t>
      </w:r>
      <w:r w:rsidR="00D66C26">
        <w:t>sic aspects of neuronal anatomy and the implications of the neuron doctrine</w:t>
      </w:r>
      <w:r w:rsidR="00D66C26" w:rsidRPr="00D66C26">
        <w:t xml:space="preserve"> </w:t>
      </w:r>
    </w:p>
    <w:p w:rsidR="00FC0965" w:rsidRPr="0068054D" w:rsidRDefault="00D66C26" w:rsidP="00D66C26">
      <w:pPr>
        <w:pStyle w:val="ListParagraph"/>
        <w:numPr>
          <w:ilvl w:val="0"/>
          <w:numId w:val="2"/>
        </w:numPr>
      </w:pPr>
      <w:r w:rsidRPr="0068054D">
        <w:t>Compare and contrast the main aspects of myelination between the centra</w:t>
      </w:r>
      <w:r>
        <w:t>l and peripheral nervous system</w:t>
      </w:r>
    </w:p>
    <w:p w:rsidR="00D66C26" w:rsidRDefault="005D50AB" w:rsidP="00D66C26">
      <w:pPr>
        <w:pStyle w:val="ListParagraph"/>
        <w:numPr>
          <w:ilvl w:val="0"/>
          <w:numId w:val="2"/>
        </w:numPr>
      </w:pPr>
      <w:r w:rsidRPr="0068054D">
        <w:t xml:space="preserve">Know the spatial relationship between the </w:t>
      </w:r>
      <w:proofErr w:type="spellStart"/>
      <w:r w:rsidRPr="0068054D">
        <w:t>dural</w:t>
      </w:r>
      <w:proofErr w:type="spellEnd"/>
      <w:r w:rsidRPr="0068054D">
        <w:t xml:space="preserve"> reflections and the CNS</w:t>
      </w:r>
      <w:r w:rsidR="00D66C26" w:rsidRPr="00D66C26">
        <w:t xml:space="preserve"> </w:t>
      </w:r>
    </w:p>
    <w:p w:rsidR="00D66C26" w:rsidRPr="0068054D" w:rsidRDefault="00D66C26" w:rsidP="00D66C26">
      <w:pPr>
        <w:pStyle w:val="ListParagraph"/>
        <w:numPr>
          <w:ilvl w:val="0"/>
          <w:numId w:val="2"/>
        </w:numPr>
      </w:pPr>
      <w:r w:rsidRPr="0068054D">
        <w:t>Know the anatomical relationship</w:t>
      </w:r>
      <w:r>
        <w:t>s among</w:t>
      </w:r>
      <w:r w:rsidRPr="0068054D">
        <w:t xml:space="preserve"> the vessels of th</w:t>
      </w:r>
      <w:r>
        <w:t>e Circle of Willis and their perfusion domains; i</w:t>
      </w:r>
      <w:r w:rsidRPr="0068054D">
        <w:t>dentify the main branches of the internal carotid artery and</w:t>
      </w:r>
      <w:r>
        <w:t xml:space="preserve"> the cerebral areas they supply</w:t>
      </w:r>
    </w:p>
    <w:p w:rsidR="005D50AB" w:rsidRPr="0068054D" w:rsidRDefault="00D66C26" w:rsidP="00D66C26">
      <w:pPr>
        <w:pStyle w:val="ListParagraph"/>
        <w:numPr>
          <w:ilvl w:val="0"/>
          <w:numId w:val="2"/>
        </w:numPr>
      </w:pPr>
      <w:r w:rsidRPr="0068054D">
        <w:t>Outline the flow of CSF</w:t>
      </w:r>
      <w:r>
        <w:t xml:space="preserve"> through the ventricular system from production to purging</w:t>
      </w:r>
    </w:p>
    <w:p w:rsidR="00D66C26" w:rsidRDefault="005D50AB" w:rsidP="00D66C26">
      <w:pPr>
        <w:pStyle w:val="ListParagraph"/>
        <w:numPr>
          <w:ilvl w:val="0"/>
          <w:numId w:val="2"/>
        </w:numPr>
      </w:pPr>
      <w:r w:rsidRPr="0068054D">
        <w:t xml:space="preserve">Outline the location in the spinal white matter of the major </w:t>
      </w:r>
      <w:r w:rsidR="00CA15DD" w:rsidRPr="0068054D">
        <w:t xml:space="preserve">ascending and descending </w:t>
      </w:r>
      <w:r w:rsidR="00D66C26">
        <w:t>tracts</w:t>
      </w:r>
      <w:r w:rsidR="00D66C26" w:rsidRPr="00D66C26">
        <w:t xml:space="preserve"> </w:t>
      </w:r>
      <w:r w:rsidR="00D66C26">
        <w:t>and r</w:t>
      </w:r>
      <w:r w:rsidR="00D66C26" w:rsidRPr="0068054D">
        <w:t>ecognize the information being conveyed by each tr</w:t>
      </w:r>
      <w:r w:rsidR="00D66C26">
        <w:t xml:space="preserve">act </w:t>
      </w:r>
    </w:p>
    <w:p w:rsidR="005D50AB" w:rsidRPr="0068054D" w:rsidRDefault="00D66C26" w:rsidP="00CA15DD">
      <w:pPr>
        <w:pStyle w:val="ListParagraph"/>
        <w:numPr>
          <w:ilvl w:val="0"/>
          <w:numId w:val="2"/>
        </w:numPr>
      </w:pPr>
      <w:r w:rsidRPr="0068054D">
        <w:t>Recognize the importance of the</w:t>
      </w:r>
      <w:r w:rsidR="00C3785B">
        <w:t xml:space="preserve"> organization of spinal cord gra</w:t>
      </w:r>
      <w:r w:rsidRPr="0068054D">
        <w:t>y ma</w:t>
      </w:r>
      <w:r>
        <w:t>tter into its different laminae</w:t>
      </w:r>
    </w:p>
    <w:p w:rsidR="00CA15DD" w:rsidRPr="0068054D" w:rsidRDefault="00CA15DD" w:rsidP="00CA15DD">
      <w:pPr>
        <w:pStyle w:val="ListParagraph"/>
        <w:numPr>
          <w:ilvl w:val="0"/>
          <w:numId w:val="2"/>
        </w:numPr>
      </w:pPr>
      <w:r w:rsidRPr="0068054D">
        <w:t>Know the brainstem locat</w:t>
      </w:r>
      <w:r w:rsidR="00D66C26">
        <w:t>ion of the cranial nerve nuclei</w:t>
      </w:r>
    </w:p>
    <w:p w:rsidR="00CA15DD" w:rsidRPr="0068054D" w:rsidRDefault="00CA15DD" w:rsidP="00CA15DD">
      <w:pPr>
        <w:pStyle w:val="ListParagraph"/>
        <w:numPr>
          <w:ilvl w:val="0"/>
          <w:numId w:val="2"/>
        </w:numPr>
      </w:pPr>
      <w:r w:rsidRPr="0068054D">
        <w:t>Compare and contrast the key identifying features of the diff</w:t>
      </w:r>
      <w:r w:rsidR="00D66C26">
        <w:t>erent segments of the brainstem</w:t>
      </w:r>
    </w:p>
    <w:p w:rsidR="00CA15DD" w:rsidRPr="0068054D" w:rsidRDefault="00CA15DD" w:rsidP="00CA15DD">
      <w:pPr>
        <w:pStyle w:val="ListParagraph"/>
        <w:numPr>
          <w:ilvl w:val="0"/>
          <w:numId w:val="2"/>
        </w:numPr>
      </w:pPr>
      <w:r w:rsidRPr="0068054D">
        <w:t>Know the roles</w:t>
      </w:r>
      <w:r w:rsidR="00315876">
        <w:t>, components, and targets/sources</w:t>
      </w:r>
      <w:r w:rsidRPr="0068054D">
        <w:t xml:space="preserve"> of the cranial nerves with mixed </w:t>
      </w:r>
      <w:r w:rsidR="00D66C26">
        <w:t>functions (V, VII, VIII, IX, X)</w:t>
      </w:r>
    </w:p>
    <w:p w:rsidR="00D66C26" w:rsidRDefault="006F7A2C" w:rsidP="00D66C26">
      <w:pPr>
        <w:pStyle w:val="ListParagraph"/>
        <w:numPr>
          <w:ilvl w:val="0"/>
          <w:numId w:val="2"/>
        </w:numPr>
      </w:pPr>
      <w:r w:rsidRPr="0068054D">
        <w:t>Know the function of the thalamic nuclei and know the systems</w:t>
      </w:r>
      <w:r w:rsidR="00D66C26">
        <w:t xml:space="preserve"> </w:t>
      </w:r>
      <w:r w:rsidR="00C3785B">
        <w:t>with which each nucleus</w:t>
      </w:r>
      <w:r w:rsidR="00D66C26">
        <w:t xml:space="preserve"> is asso</w:t>
      </w:r>
      <w:r w:rsidR="00C3785B">
        <w:t>ciated</w:t>
      </w:r>
    </w:p>
    <w:p w:rsidR="00CA15DD" w:rsidRDefault="00D66C26" w:rsidP="00D66C26">
      <w:pPr>
        <w:pStyle w:val="ListParagraph"/>
        <w:numPr>
          <w:ilvl w:val="0"/>
          <w:numId w:val="2"/>
        </w:numPr>
      </w:pPr>
      <w:r w:rsidRPr="0068054D">
        <w:t>Describe what deficits will be experienced by patients suffering from lesions to the major cortical regio</w:t>
      </w:r>
      <w:r>
        <w:t>ns</w:t>
      </w:r>
    </w:p>
    <w:p w:rsidR="00232ED6" w:rsidRDefault="00232ED6" w:rsidP="00CA15DD">
      <w:pPr>
        <w:pStyle w:val="ListParagraph"/>
        <w:numPr>
          <w:ilvl w:val="0"/>
          <w:numId w:val="2"/>
        </w:numPr>
      </w:pPr>
      <w:r>
        <w:t xml:space="preserve">Identify the features of all levels of the </w:t>
      </w:r>
      <w:proofErr w:type="spellStart"/>
      <w:r>
        <w:t>neuraxis</w:t>
      </w:r>
      <w:proofErr w:type="spellEnd"/>
      <w:r>
        <w:t xml:space="preserve"> in transverse and axial sections</w:t>
      </w:r>
    </w:p>
    <w:p w:rsidR="00232ED6" w:rsidRPr="0068054D" w:rsidRDefault="00232ED6" w:rsidP="00232ED6">
      <w:pPr>
        <w:pStyle w:val="ListParagraph"/>
        <w:numPr>
          <w:ilvl w:val="0"/>
          <w:numId w:val="2"/>
        </w:numPr>
      </w:pPr>
      <w:r>
        <w:t>Know the circuitry of the parallel processing systems underlying each of the princip</w:t>
      </w:r>
      <w:r w:rsidR="00D66C26">
        <w:t>a</w:t>
      </w:r>
      <w:r>
        <w:t xml:space="preserve">l sensory systems (vision, audition, and </w:t>
      </w:r>
      <w:proofErr w:type="spellStart"/>
      <w:r>
        <w:t>somatosensation</w:t>
      </w:r>
      <w:proofErr w:type="spellEnd"/>
      <w:r>
        <w:t>)</w:t>
      </w:r>
    </w:p>
    <w:sectPr w:rsidR="00232ED6" w:rsidRPr="0068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0C6"/>
    <w:multiLevelType w:val="hybridMultilevel"/>
    <w:tmpl w:val="BD20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6BB9"/>
    <w:multiLevelType w:val="hybridMultilevel"/>
    <w:tmpl w:val="CC1A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B"/>
    <w:rsid w:val="001A1181"/>
    <w:rsid w:val="00232ED6"/>
    <w:rsid w:val="00315876"/>
    <w:rsid w:val="00416909"/>
    <w:rsid w:val="00487E4C"/>
    <w:rsid w:val="0052492F"/>
    <w:rsid w:val="00583784"/>
    <w:rsid w:val="005D50AB"/>
    <w:rsid w:val="0068054D"/>
    <w:rsid w:val="006F7A2C"/>
    <w:rsid w:val="008561B3"/>
    <w:rsid w:val="00A36DA7"/>
    <w:rsid w:val="00C3785B"/>
    <w:rsid w:val="00CA15DD"/>
    <w:rsid w:val="00D66C26"/>
    <w:rsid w:val="00E0432D"/>
    <w:rsid w:val="00F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3884F-74DD-4047-8F3A-7A91AD2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Vidal</dc:creator>
  <cp:lastModifiedBy>Michael Miller</cp:lastModifiedBy>
  <cp:revision>2</cp:revision>
  <cp:lastPrinted>2014-04-02T15:02:00Z</cp:lastPrinted>
  <dcterms:created xsi:type="dcterms:W3CDTF">2018-03-23T12:06:00Z</dcterms:created>
  <dcterms:modified xsi:type="dcterms:W3CDTF">2018-03-23T12:06:00Z</dcterms:modified>
</cp:coreProperties>
</file>